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0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3402"/>
        <w:gridCol w:w="2101"/>
        <w:gridCol w:w="2101"/>
        <w:gridCol w:w="1326"/>
        <w:gridCol w:w="1917"/>
        <w:gridCol w:w="2336"/>
      </w:tblGrid>
      <w:tr w:rsidR="00A04546" w:rsidRPr="009A0DA8" w14:paraId="42120C49" w14:textId="77777777" w:rsidTr="00E47235">
        <w:trPr>
          <w:tblHeader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507506F" w14:textId="77777777" w:rsidR="00A04546" w:rsidRPr="009A0DA8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DA8">
              <w:rPr>
                <w:rFonts w:ascii="Arial" w:hAnsi="Arial" w:cs="Arial"/>
                <w:b/>
                <w:bCs/>
                <w:sz w:val="18"/>
                <w:szCs w:val="18"/>
              </w:rPr>
              <w:t>Bereich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4A58FD6" w14:textId="77777777" w:rsidR="00A04546" w:rsidRPr="009A0DA8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DA8">
              <w:rPr>
                <w:rFonts w:ascii="Arial" w:hAnsi="Arial" w:cs="Arial"/>
                <w:b/>
                <w:bCs/>
                <w:sz w:val="18"/>
                <w:szCs w:val="18"/>
              </w:rPr>
              <w:t>Leistung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E8BD298" w14:textId="77777777" w:rsidR="00A04546" w:rsidRPr="009A0DA8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DA8">
              <w:rPr>
                <w:rFonts w:ascii="Arial" w:hAnsi="Arial" w:cs="Arial"/>
                <w:b/>
                <w:bCs/>
                <w:sz w:val="18"/>
                <w:szCs w:val="18"/>
              </w:rPr>
              <w:t>Zuständigkeit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751AE07D" w14:textId="77777777" w:rsidR="00A04546" w:rsidRPr="009A0DA8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DA8">
              <w:rPr>
                <w:rFonts w:ascii="Arial" w:hAnsi="Arial" w:cs="Arial"/>
                <w:b/>
                <w:bCs/>
                <w:sz w:val="18"/>
                <w:szCs w:val="18"/>
              </w:rPr>
              <w:t>Bezüger/Nutzende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2323225C" w14:textId="77777777" w:rsidR="00BB500E" w:rsidRPr="009A0DA8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D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Beurteilung </w:t>
            </w:r>
          </w:p>
          <w:p w14:paraId="15E9DC25" w14:textId="77777777" w:rsidR="00A04546" w:rsidRPr="009A0DA8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DA8">
              <w:rPr>
                <w:rFonts w:ascii="Arial" w:hAnsi="Arial" w:cs="Arial"/>
                <w:b/>
                <w:bCs/>
                <w:sz w:val="18"/>
                <w:szCs w:val="18"/>
              </w:rPr>
              <w:t>Vitalität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47AF3E2C" w14:textId="77777777" w:rsidR="00A04546" w:rsidRPr="009A0DA8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DA8">
              <w:rPr>
                <w:rFonts w:ascii="Arial" w:hAnsi="Arial" w:cs="Arial"/>
                <w:b/>
                <w:bCs/>
                <w:sz w:val="18"/>
                <w:szCs w:val="18"/>
              </w:rPr>
              <w:t>Planungen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28F109CF" w14:textId="77777777" w:rsidR="00A04546" w:rsidRPr="009A0DA8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DA8">
              <w:rPr>
                <w:rFonts w:ascii="Arial" w:hAnsi="Arial" w:cs="Arial"/>
                <w:b/>
                <w:bCs/>
                <w:sz w:val="18"/>
                <w:szCs w:val="18"/>
              </w:rPr>
              <w:t>Bemerkungen</w:t>
            </w:r>
          </w:p>
        </w:tc>
      </w:tr>
      <w:tr w:rsidR="00A04546" w:rsidRPr="009A0DA8" w14:paraId="5D3B23EF" w14:textId="77777777" w:rsidTr="00E47235">
        <w:tc>
          <w:tcPr>
            <w:tcW w:w="1526" w:type="dxa"/>
          </w:tcPr>
          <w:p w14:paraId="496E2E4D" w14:textId="77777777" w:rsidR="00A04546" w:rsidRPr="009A0DA8" w:rsidRDefault="00103AB3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Verwaltung</w:t>
            </w:r>
          </w:p>
        </w:tc>
        <w:tc>
          <w:tcPr>
            <w:tcW w:w="3402" w:type="dxa"/>
          </w:tcPr>
          <w:p w14:paraId="22F31B63" w14:textId="77777777" w:rsidR="00A04546" w:rsidRPr="009A0DA8" w:rsidRDefault="00103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DA8">
              <w:rPr>
                <w:rFonts w:ascii="Arial" w:hAnsi="Arial" w:cs="Arial"/>
                <w:b/>
                <w:bCs/>
                <w:sz w:val="18"/>
                <w:szCs w:val="18"/>
              </w:rPr>
              <w:t>Betrieb Notfalltreffpunkt</w:t>
            </w:r>
            <w:r w:rsidR="003F3ABC" w:rsidRPr="009A0D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NTP</w:t>
            </w:r>
          </w:p>
          <w:p w14:paraId="636E6F84" w14:textId="23A774A2" w:rsidR="00767333" w:rsidRPr="009A0DA8" w:rsidRDefault="003F3ABC" w:rsidP="00767333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Bei Ausfall der Kommunikation oder bei ausserordentlichen Lagen wird ein NTP betrieben </w:t>
            </w:r>
          </w:p>
          <w:p w14:paraId="1EB910E5" w14:textId="5AB0829B" w:rsidR="003F3ABC" w:rsidRPr="009A0DA8" w:rsidRDefault="003F3ABC" w:rsidP="00767333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Über </w:t>
            </w:r>
            <w:r w:rsidR="004D23FD">
              <w:rPr>
                <w:rFonts w:ascii="Arial" w:hAnsi="Arial" w:cs="Arial"/>
                <w:sz w:val="18"/>
                <w:szCs w:val="18"/>
              </w:rPr>
              <w:t>den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NTP kann die Alarmierung der B</w:t>
            </w:r>
            <w:r w:rsidR="004D23FD">
              <w:rPr>
                <w:rFonts w:ascii="Arial" w:hAnsi="Arial" w:cs="Arial"/>
                <w:sz w:val="18"/>
                <w:szCs w:val="18"/>
              </w:rPr>
              <w:t>l</w:t>
            </w:r>
            <w:r w:rsidRPr="009A0DA8">
              <w:rPr>
                <w:rFonts w:ascii="Arial" w:hAnsi="Arial" w:cs="Arial"/>
                <w:sz w:val="18"/>
                <w:szCs w:val="18"/>
              </w:rPr>
              <w:t>aulichtorganisationen sichergestellt werden</w:t>
            </w:r>
          </w:p>
          <w:p w14:paraId="2560BC43" w14:textId="31D8869A" w:rsidR="00103AB3" w:rsidRPr="00596E1E" w:rsidRDefault="003F3ABC" w:rsidP="009F29FC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Über </w:t>
            </w:r>
            <w:r w:rsidR="004D23FD">
              <w:rPr>
                <w:rFonts w:ascii="Arial" w:hAnsi="Arial" w:cs="Arial"/>
                <w:sz w:val="18"/>
                <w:szCs w:val="18"/>
              </w:rPr>
              <w:t>den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NTP ist die Informationsabgabe sichergestellt</w:t>
            </w:r>
          </w:p>
        </w:tc>
        <w:tc>
          <w:tcPr>
            <w:tcW w:w="2101" w:type="dxa"/>
          </w:tcPr>
          <w:p w14:paraId="0B23179B" w14:textId="77777777" w:rsidR="00A04546" w:rsidRPr="00543AFC" w:rsidRDefault="00103AB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3D62">
              <w:rPr>
                <w:rFonts w:ascii="Arial" w:hAnsi="Arial" w:cs="Arial"/>
                <w:sz w:val="18"/>
                <w:szCs w:val="18"/>
              </w:rPr>
              <w:t>Fachbereich der Gemeindeverwaltung</w:t>
            </w:r>
          </w:p>
        </w:tc>
        <w:tc>
          <w:tcPr>
            <w:tcW w:w="2101" w:type="dxa"/>
          </w:tcPr>
          <w:p w14:paraId="5C4D50CD" w14:textId="77777777" w:rsidR="00A04546" w:rsidRPr="009A0DA8" w:rsidRDefault="00103AB3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Öffentlich</w:t>
            </w:r>
            <w:r w:rsidR="00767333"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DA8">
              <w:rPr>
                <w:rFonts w:ascii="Arial" w:hAnsi="Arial" w:cs="Arial"/>
                <w:sz w:val="18"/>
                <w:szCs w:val="18"/>
              </w:rPr>
              <w:t>für alle zugänglich</w:t>
            </w:r>
          </w:p>
        </w:tc>
        <w:tc>
          <w:tcPr>
            <w:tcW w:w="1326" w:type="dxa"/>
          </w:tcPr>
          <w:p w14:paraId="1D21AADB" w14:textId="77777777" w:rsidR="00A04546" w:rsidRPr="009A0DA8" w:rsidRDefault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</w:t>
            </w:r>
            <w:r w:rsidR="00767333" w:rsidRPr="009A0DA8">
              <w:rPr>
                <w:rFonts w:ascii="Arial" w:hAnsi="Arial" w:cs="Arial"/>
                <w:sz w:val="18"/>
                <w:szCs w:val="18"/>
              </w:rPr>
              <w:t>ital</w:t>
            </w:r>
          </w:p>
        </w:tc>
        <w:tc>
          <w:tcPr>
            <w:tcW w:w="1917" w:type="dxa"/>
          </w:tcPr>
          <w:p w14:paraId="2FA459FE" w14:textId="77777777" w:rsidR="00A04546" w:rsidRPr="009A0DA8" w:rsidRDefault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</w:t>
            </w:r>
            <w:r w:rsidR="00103AB3" w:rsidRPr="009A0DA8">
              <w:rPr>
                <w:rFonts w:ascii="Arial" w:hAnsi="Arial" w:cs="Arial"/>
                <w:sz w:val="18"/>
                <w:szCs w:val="18"/>
              </w:rPr>
              <w:t>NTP vorhanden:</w:t>
            </w:r>
          </w:p>
          <w:p w14:paraId="4F1D3539" w14:textId="77777777" w:rsidR="00BB500E" w:rsidRPr="009A0DA8" w:rsidRDefault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2282EF" w14:textId="77777777" w:rsidR="00BB500E" w:rsidRDefault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9A0DA8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3FCC2ADE" w14:textId="77777777" w:rsidR="009A0DA8" w:rsidRDefault="009A0D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BDE4E" w14:textId="559E9522" w:rsidR="009A0DA8" w:rsidRDefault="009A0DA8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1A5F18E9" w14:textId="77777777" w:rsidR="009A0DA8" w:rsidRDefault="009A0D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F9E48" w14:textId="4D4B5931" w:rsidR="009A0DA8" w:rsidRPr="009A0DA8" w:rsidRDefault="009A0DA8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56B7EA13" w14:textId="77777777" w:rsidR="00A04546" w:rsidRPr="00F62A51" w:rsidRDefault="00D14924" w:rsidP="00F62A5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62A51">
              <w:rPr>
                <w:rFonts w:ascii="Arial" w:hAnsi="Arial" w:cs="Arial"/>
                <w:sz w:val="18"/>
                <w:szCs w:val="18"/>
              </w:rPr>
              <w:t>Notstromversorgung</w:t>
            </w:r>
          </w:p>
          <w:p w14:paraId="3ACA73AB" w14:textId="4A679427" w:rsidR="007E21CC" w:rsidRPr="00F62A51" w:rsidRDefault="003846E0" w:rsidP="00F62A5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A0DA8" w:rsidRPr="00F62A51">
                <w:rPr>
                  <w:rStyle w:val="Hyperlink"/>
                  <w:rFonts w:ascii="Arial" w:hAnsi="Arial" w:cs="Arial"/>
                  <w:sz w:val="18"/>
                  <w:szCs w:val="18"/>
                </w:rPr>
                <w:t>www.starlink.com</w:t>
              </w:r>
            </w:hyperlink>
            <w:r w:rsidR="00906B8E" w:rsidRPr="00F62A51">
              <w:rPr>
                <w:rFonts w:ascii="Arial" w:hAnsi="Arial" w:cs="Arial"/>
                <w:sz w:val="18"/>
                <w:szCs w:val="18"/>
              </w:rPr>
              <w:t xml:space="preserve"> (Internetzugang)</w:t>
            </w:r>
          </w:p>
          <w:p w14:paraId="1636B2C3" w14:textId="77777777" w:rsidR="007E21CC" w:rsidRPr="00F62A51" w:rsidRDefault="007E21CC" w:rsidP="00F62A5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62A51">
              <w:rPr>
                <w:rFonts w:ascii="Arial" w:hAnsi="Arial" w:cs="Arial"/>
                <w:sz w:val="18"/>
                <w:szCs w:val="18"/>
              </w:rPr>
              <w:t>Übersetzungsgerät</w:t>
            </w:r>
            <w:r w:rsidR="009A0DA8" w:rsidRPr="00F62A51">
              <w:rPr>
                <w:rFonts w:ascii="Arial" w:hAnsi="Arial" w:cs="Arial"/>
                <w:sz w:val="18"/>
                <w:szCs w:val="18"/>
              </w:rPr>
              <w:t xml:space="preserve"> unabhängig vom Internet</w:t>
            </w:r>
          </w:p>
          <w:p w14:paraId="1F014363" w14:textId="3342622C" w:rsidR="005B3D62" w:rsidRPr="00F62A51" w:rsidRDefault="005B3D62" w:rsidP="00F62A5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62A51">
              <w:rPr>
                <w:rFonts w:ascii="Arial" w:hAnsi="Arial" w:cs="Arial"/>
                <w:sz w:val="18"/>
                <w:szCs w:val="18"/>
              </w:rPr>
              <w:t xml:space="preserve">Koordination mit </w:t>
            </w:r>
            <w:r w:rsidR="00F62A51">
              <w:rPr>
                <w:rFonts w:ascii="Arial" w:hAnsi="Arial" w:cs="Arial"/>
                <w:sz w:val="18"/>
                <w:szCs w:val="18"/>
              </w:rPr>
              <w:t>R</w:t>
            </w:r>
            <w:r w:rsidRPr="00F62A51">
              <w:rPr>
                <w:rFonts w:ascii="Arial" w:hAnsi="Arial" w:cs="Arial"/>
                <w:sz w:val="18"/>
                <w:szCs w:val="18"/>
              </w:rPr>
              <w:t>FO/</w:t>
            </w:r>
            <w:r w:rsidR="00422B62">
              <w:rPr>
                <w:rFonts w:ascii="Arial" w:hAnsi="Arial" w:cs="Arial"/>
                <w:sz w:val="18"/>
                <w:szCs w:val="18"/>
              </w:rPr>
              <w:t>G</w:t>
            </w:r>
            <w:r w:rsidRPr="00F62A51">
              <w:rPr>
                <w:rFonts w:ascii="Arial" w:hAnsi="Arial" w:cs="Arial"/>
                <w:sz w:val="18"/>
                <w:szCs w:val="18"/>
              </w:rPr>
              <w:t>FO</w:t>
            </w:r>
          </w:p>
          <w:p w14:paraId="1853ADB1" w14:textId="62C143E2" w:rsidR="00F62A51" w:rsidRPr="00F62A51" w:rsidRDefault="003846E0" w:rsidP="00F62A5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F62A51" w:rsidRPr="00F62A51">
                <w:rPr>
                  <w:rStyle w:val="Hyperlink"/>
                  <w:rFonts w:ascii="Arial" w:hAnsi="Arial" w:cs="Arial"/>
                  <w:sz w:val="18"/>
                  <w:szCs w:val="18"/>
                </w:rPr>
                <w:t>Vorgaben BSM</w:t>
              </w:r>
            </w:hyperlink>
          </w:p>
        </w:tc>
      </w:tr>
      <w:tr w:rsidR="00103AB3" w:rsidRPr="009A0DA8" w14:paraId="34B7B3D9" w14:textId="77777777" w:rsidTr="00E47235">
        <w:tc>
          <w:tcPr>
            <w:tcW w:w="1526" w:type="dxa"/>
          </w:tcPr>
          <w:p w14:paraId="40DE7059" w14:textId="77777777" w:rsidR="00103AB3" w:rsidRPr="009A0DA8" w:rsidRDefault="00103AB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Ver- und Entsorgung</w:t>
            </w:r>
          </w:p>
        </w:tc>
        <w:tc>
          <w:tcPr>
            <w:tcW w:w="3402" w:type="dxa"/>
          </w:tcPr>
          <w:p w14:paraId="3088EF15" w14:textId="77777777" w:rsidR="00103AB3" w:rsidRPr="009A0DA8" w:rsidRDefault="00103AB3" w:rsidP="00064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DA8">
              <w:rPr>
                <w:rFonts w:ascii="Arial" w:hAnsi="Arial" w:cs="Arial"/>
                <w:b/>
                <w:bCs/>
                <w:sz w:val="18"/>
                <w:szCs w:val="18"/>
              </w:rPr>
              <w:t>Trinkwasserversorgung</w:t>
            </w:r>
          </w:p>
          <w:p w14:paraId="1048CFEC" w14:textId="52B93118" w:rsidR="00103AB3" w:rsidRPr="009A0DA8" w:rsidRDefault="00103AB3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Trinkwasser steht in der vom Gesetzgeber geforderten Qualität im Versorgungsnetz zur Verfügung</w:t>
            </w:r>
          </w:p>
          <w:p w14:paraId="1C9254D0" w14:textId="1B4716E5" w:rsidR="00103AB3" w:rsidRPr="00596E1E" w:rsidRDefault="00103AB3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Die Behebung von grossen Störungen (z.B. Leitungsbruch) erfolgt zeitverzugslos</w:t>
            </w:r>
          </w:p>
        </w:tc>
        <w:tc>
          <w:tcPr>
            <w:tcW w:w="2101" w:type="dxa"/>
          </w:tcPr>
          <w:p w14:paraId="34CC710D" w14:textId="458274A3" w:rsidR="00103AB3" w:rsidRPr="005B3D62" w:rsidRDefault="00103AB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5B3D62">
              <w:rPr>
                <w:rFonts w:ascii="Arial" w:hAnsi="Arial" w:cs="Arial"/>
                <w:sz w:val="18"/>
                <w:szCs w:val="18"/>
              </w:rPr>
              <w:t xml:space="preserve">Wasserversorgung </w:t>
            </w:r>
            <w:r w:rsidR="005B3D62" w:rsidRPr="005B3D62">
              <w:rPr>
                <w:rFonts w:ascii="Arial" w:hAnsi="Arial" w:cs="Arial"/>
                <w:sz w:val="18"/>
                <w:szCs w:val="18"/>
              </w:rPr>
              <w:t>(</w:t>
            </w:r>
            <w:r w:rsidRPr="005B3D62">
              <w:rPr>
                <w:rFonts w:ascii="Arial" w:hAnsi="Arial" w:cs="Arial"/>
                <w:sz w:val="18"/>
                <w:szCs w:val="18"/>
              </w:rPr>
              <w:t xml:space="preserve">kommunal </w:t>
            </w:r>
            <w:r w:rsidR="005B3D62">
              <w:rPr>
                <w:rFonts w:ascii="Arial" w:hAnsi="Arial" w:cs="Arial"/>
                <w:sz w:val="18"/>
                <w:szCs w:val="18"/>
              </w:rPr>
              <w:t>und/</w:t>
            </w:r>
            <w:r w:rsidR="005B3D62" w:rsidRPr="005B3D62">
              <w:rPr>
                <w:rFonts w:ascii="Arial" w:hAnsi="Arial" w:cs="Arial"/>
                <w:sz w:val="18"/>
                <w:szCs w:val="18"/>
              </w:rPr>
              <w:t>oder</w:t>
            </w:r>
            <w:r w:rsidRPr="005B3D62">
              <w:rPr>
                <w:rFonts w:ascii="Arial" w:hAnsi="Arial" w:cs="Arial"/>
                <w:sz w:val="18"/>
                <w:szCs w:val="18"/>
              </w:rPr>
              <w:t xml:space="preserve"> regional</w:t>
            </w:r>
            <w:r w:rsidR="005B3D62" w:rsidRPr="005B3D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01" w:type="dxa"/>
          </w:tcPr>
          <w:p w14:paraId="2219D01F" w14:textId="2F6EEED3" w:rsidR="00103AB3" w:rsidRPr="009A0DA8" w:rsidRDefault="00AB6C65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Alle</w:t>
            </w:r>
            <w:r w:rsidR="00103AB3" w:rsidRPr="009A0DA8">
              <w:rPr>
                <w:rFonts w:ascii="Arial" w:hAnsi="Arial" w:cs="Arial"/>
                <w:sz w:val="18"/>
                <w:szCs w:val="18"/>
              </w:rPr>
              <w:t xml:space="preserve"> inkl. Industrie/Gewerbe </w:t>
            </w:r>
          </w:p>
        </w:tc>
        <w:tc>
          <w:tcPr>
            <w:tcW w:w="1326" w:type="dxa"/>
          </w:tcPr>
          <w:p w14:paraId="53520B47" w14:textId="77777777" w:rsidR="00103AB3" w:rsidRPr="009A0DA8" w:rsidRDefault="00103AB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0D8790B7" w14:textId="77777777" w:rsidR="00103AB3" w:rsidRPr="009A0DA8" w:rsidRDefault="00103AB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Wasserversorgung kommunal und regional vorhanden: </w:t>
            </w:r>
          </w:p>
          <w:p w14:paraId="24C781DE" w14:textId="77777777" w:rsidR="00103AB3" w:rsidRPr="009A0DA8" w:rsidRDefault="00103AB3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DDCC5" w14:textId="7CB480CB" w:rsidR="00103AB3" w:rsidRPr="009A0DA8" w:rsidRDefault="00103AB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2336" w:type="dxa"/>
          </w:tcPr>
          <w:p w14:paraId="6829D54B" w14:textId="77777777" w:rsidR="00103AB3" w:rsidRDefault="00D14924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Notstromversorgung</w:t>
            </w:r>
            <w:r w:rsidR="009A0DA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F19B5B9" w14:textId="77777777" w:rsidR="00F62A51" w:rsidRDefault="00F62A5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9B311B" w14:textId="6403C145" w:rsidR="00F62A51" w:rsidRPr="009A0DA8" w:rsidRDefault="003846E0" w:rsidP="0006413B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22219">
                <w:rPr>
                  <w:rStyle w:val="Hyperlink"/>
                  <w:rFonts w:ascii="Arial" w:hAnsi="Arial"/>
                  <w:sz w:val="18"/>
                  <w:szCs w:val="18"/>
                </w:rPr>
                <w:t>AWA | Wasserversorgung</w:t>
              </w:r>
            </w:hyperlink>
          </w:p>
        </w:tc>
      </w:tr>
      <w:tr w:rsidR="00BB500E" w:rsidRPr="009A0DA8" w14:paraId="0276C5C6" w14:textId="77777777" w:rsidTr="00E47235">
        <w:tc>
          <w:tcPr>
            <w:tcW w:w="1526" w:type="dxa"/>
          </w:tcPr>
          <w:p w14:paraId="067B59E9" w14:textId="77777777" w:rsidR="00BB500E" w:rsidRPr="009A0DA8" w:rsidRDefault="00BB500E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Ver- und Entsorgung</w:t>
            </w:r>
          </w:p>
        </w:tc>
        <w:tc>
          <w:tcPr>
            <w:tcW w:w="3402" w:type="dxa"/>
          </w:tcPr>
          <w:p w14:paraId="4534FD76" w14:textId="77777777" w:rsidR="00BB500E" w:rsidRPr="009A0DA8" w:rsidRDefault="00BB500E" w:rsidP="00BB50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DA8">
              <w:rPr>
                <w:rFonts w:ascii="Arial" w:hAnsi="Arial" w:cs="Arial"/>
                <w:b/>
                <w:bCs/>
                <w:sz w:val="18"/>
                <w:szCs w:val="18"/>
              </w:rPr>
              <w:t>Abwasser</w:t>
            </w:r>
          </w:p>
          <w:p w14:paraId="1CEC6C17" w14:textId="6AA9F985" w:rsidR="00BB500E" w:rsidRPr="009A0DA8" w:rsidRDefault="00BB500E" w:rsidP="00BB500E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Die Abwasserentsorgung funktioniert in der vom Gesetzgeber geforderten Qualität im Entsorgungsnetz uneingeschränkt</w:t>
            </w:r>
          </w:p>
          <w:p w14:paraId="2BD66F30" w14:textId="438E1891" w:rsidR="009F29FC" w:rsidRPr="00596E1E" w:rsidRDefault="00BB500E" w:rsidP="009F29FC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Die Behebung von grossen Störungen (z.B. Leitungsbruch) erfolgt zeitverzugslos</w:t>
            </w:r>
          </w:p>
        </w:tc>
        <w:tc>
          <w:tcPr>
            <w:tcW w:w="2101" w:type="dxa"/>
          </w:tcPr>
          <w:p w14:paraId="5C745CED" w14:textId="649DADB9" w:rsidR="00BB500E" w:rsidRPr="009A0DA8" w:rsidRDefault="00BB500E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Fachbereich Abwasser Gemeinde sowie </w:t>
            </w:r>
            <w:r w:rsidR="007A7831" w:rsidRPr="009A0DA8">
              <w:rPr>
                <w:rFonts w:ascii="Arial" w:hAnsi="Arial" w:cs="Arial"/>
                <w:sz w:val="18"/>
                <w:szCs w:val="18"/>
              </w:rPr>
              <w:t>ARA-Anlagen</w:t>
            </w:r>
          </w:p>
        </w:tc>
        <w:tc>
          <w:tcPr>
            <w:tcW w:w="2101" w:type="dxa"/>
          </w:tcPr>
          <w:p w14:paraId="771DDDCA" w14:textId="4559FDD2" w:rsidR="00BB500E" w:rsidRPr="009A0DA8" w:rsidRDefault="00AB6C65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Alle</w:t>
            </w:r>
            <w:r w:rsidR="00BB500E" w:rsidRPr="009A0DA8">
              <w:rPr>
                <w:rFonts w:ascii="Arial" w:hAnsi="Arial" w:cs="Arial"/>
                <w:sz w:val="18"/>
                <w:szCs w:val="18"/>
              </w:rPr>
              <w:t xml:space="preserve"> inkl. Industrie/Gewerbe </w:t>
            </w:r>
          </w:p>
        </w:tc>
        <w:tc>
          <w:tcPr>
            <w:tcW w:w="1326" w:type="dxa"/>
          </w:tcPr>
          <w:p w14:paraId="4FD28B96" w14:textId="77777777" w:rsidR="00BB500E" w:rsidRPr="009A0DA8" w:rsidRDefault="00BB500E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5B41E769" w14:textId="77777777" w:rsidR="00BB500E" w:rsidRPr="009A0DA8" w:rsidRDefault="00BB500E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Abwasser kommunal und regional vorhanden: </w:t>
            </w:r>
          </w:p>
          <w:p w14:paraId="0A5792E5" w14:textId="77777777" w:rsidR="00BB500E" w:rsidRPr="009A0DA8" w:rsidRDefault="00BB500E" w:rsidP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8D65A" w14:textId="77777777" w:rsidR="00BB500E" w:rsidRDefault="00BB500E" w:rsidP="009A0DA8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9A0DA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088B07" w14:textId="77777777" w:rsidR="009A0DA8" w:rsidRDefault="009A0DA8" w:rsidP="009A0D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83BA9A" w14:textId="1BCA4C6F" w:rsidR="009A0DA8" w:rsidRPr="009A0DA8" w:rsidRDefault="009A0DA8" w:rsidP="009A0DA8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1A9A80FC" w14:textId="77777777" w:rsidR="00D14924" w:rsidRPr="009A0DA8" w:rsidRDefault="00D14924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Notstromversorgung</w:t>
            </w:r>
          </w:p>
          <w:p w14:paraId="345311A0" w14:textId="77777777" w:rsidR="00D14924" w:rsidRPr="009A0DA8" w:rsidRDefault="00D14924" w:rsidP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FD6CA8" w14:textId="77777777" w:rsidR="00BB500E" w:rsidRDefault="00BB500E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Unbehandelte Abwässer führen zu einer Grundwasserverschmutz</w:t>
            </w:r>
            <w:r w:rsidR="007A783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9A0DA8">
              <w:rPr>
                <w:rFonts w:ascii="Arial" w:hAnsi="Arial" w:cs="Arial"/>
                <w:sz w:val="18"/>
                <w:szCs w:val="18"/>
              </w:rPr>
              <w:t>ung</w:t>
            </w:r>
            <w:proofErr w:type="spellEnd"/>
            <w:r w:rsidRPr="009A0DA8">
              <w:rPr>
                <w:rFonts w:ascii="Arial" w:hAnsi="Arial" w:cs="Arial"/>
                <w:sz w:val="18"/>
                <w:szCs w:val="18"/>
              </w:rPr>
              <w:t xml:space="preserve"> und zu grossen Gesundheitsrisiken</w:t>
            </w:r>
          </w:p>
          <w:p w14:paraId="3EA46435" w14:textId="77777777" w:rsidR="00F62A51" w:rsidRDefault="00F62A51" w:rsidP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D7E4F0" w14:textId="3480F186" w:rsidR="00F62A51" w:rsidRPr="009A0DA8" w:rsidRDefault="003846E0" w:rsidP="00BB500E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22219">
                <w:rPr>
                  <w:rStyle w:val="Hyperlink"/>
                  <w:rFonts w:ascii="Arial" w:hAnsi="Arial"/>
                  <w:sz w:val="18"/>
                  <w:szCs w:val="18"/>
                </w:rPr>
                <w:t>AWA | Wasserversorgung</w:t>
              </w:r>
            </w:hyperlink>
          </w:p>
        </w:tc>
      </w:tr>
      <w:tr w:rsidR="007B37DD" w:rsidRPr="009A0DA8" w14:paraId="3C845714" w14:textId="77777777" w:rsidTr="00E47235">
        <w:tc>
          <w:tcPr>
            <w:tcW w:w="1526" w:type="dxa"/>
          </w:tcPr>
          <w:p w14:paraId="0A932F72" w14:textId="77777777" w:rsidR="007B37DD" w:rsidRPr="009A0DA8" w:rsidRDefault="007B37DD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Ver- und Entsorgung</w:t>
            </w:r>
          </w:p>
        </w:tc>
        <w:tc>
          <w:tcPr>
            <w:tcW w:w="3402" w:type="dxa"/>
          </w:tcPr>
          <w:p w14:paraId="4B8FE435" w14:textId="77777777" w:rsidR="007B37DD" w:rsidRPr="009A0DA8" w:rsidRDefault="007B37DD" w:rsidP="0006413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Abfall</w:t>
            </w:r>
          </w:p>
          <w:p w14:paraId="6A329D24" w14:textId="77777777" w:rsidR="007B37DD" w:rsidRPr="009A0DA8" w:rsidRDefault="007B37DD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9F29FC" w:rsidRPr="009A0DA8">
              <w:rPr>
                <w:rFonts w:ascii="Arial" w:hAnsi="Arial" w:cs="Arial"/>
                <w:sz w:val="18"/>
                <w:szCs w:val="18"/>
              </w:rPr>
              <w:t>Kehrichtentsorgung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funktioniert in der vom Gesetzgeber geforderten Qualität im Entsorgungs</w:t>
            </w:r>
            <w:r w:rsidR="009F29FC" w:rsidRPr="009A0DA8">
              <w:rPr>
                <w:rFonts w:ascii="Arial" w:hAnsi="Arial" w:cs="Arial"/>
                <w:sz w:val="18"/>
                <w:szCs w:val="18"/>
              </w:rPr>
              <w:t>gebiet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uneingeschränkt</w:t>
            </w:r>
            <w:r w:rsidR="009F29FC" w:rsidRPr="009A0DA8">
              <w:rPr>
                <w:rFonts w:ascii="Arial" w:hAnsi="Arial" w:cs="Arial"/>
                <w:sz w:val="18"/>
                <w:szCs w:val="18"/>
              </w:rPr>
              <w:t xml:space="preserve"> oder mindestens 1x wöchentlich</w:t>
            </w:r>
          </w:p>
          <w:p w14:paraId="32C370C1" w14:textId="77777777" w:rsidR="007B37DD" w:rsidRPr="009A0DA8" w:rsidRDefault="009F29FC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Die Wertstoffsammelstellen werden gemäss Einsatzplanung betrieben</w:t>
            </w:r>
          </w:p>
          <w:p w14:paraId="0EC96D90" w14:textId="77777777" w:rsidR="009F29FC" w:rsidRPr="009A0DA8" w:rsidRDefault="009F29FC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Wilde Deponien werden entfernt</w:t>
            </w:r>
          </w:p>
          <w:p w14:paraId="607CF1CC" w14:textId="3F370C32" w:rsidR="009F29FC" w:rsidRPr="009A0DA8" w:rsidRDefault="009F29FC" w:rsidP="009F29FC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Die Kehrichtverbrennung und / oder Deponie wird gemäss gesetzlichen Bestimmungen sichergestellt</w:t>
            </w:r>
          </w:p>
        </w:tc>
        <w:tc>
          <w:tcPr>
            <w:tcW w:w="2101" w:type="dxa"/>
          </w:tcPr>
          <w:p w14:paraId="3454F9B3" w14:textId="2C6FA228" w:rsidR="007B37DD" w:rsidRPr="009A0DA8" w:rsidRDefault="007B37DD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 xml:space="preserve">Fachbereich </w:t>
            </w:r>
            <w:r w:rsidR="009F29FC" w:rsidRPr="009A0DA8">
              <w:rPr>
                <w:rFonts w:ascii="Arial" w:hAnsi="Arial" w:cs="Arial"/>
                <w:sz w:val="18"/>
                <w:szCs w:val="18"/>
              </w:rPr>
              <w:t>Abfall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Gemeinde sowie </w:t>
            </w:r>
            <w:r w:rsidR="009F29FC" w:rsidRPr="009A0DA8">
              <w:rPr>
                <w:rFonts w:ascii="Arial" w:hAnsi="Arial" w:cs="Arial"/>
                <w:sz w:val="18"/>
                <w:szCs w:val="18"/>
              </w:rPr>
              <w:t>Kehrichtverbrennungs</w:t>
            </w:r>
            <w:r w:rsidR="007A7831">
              <w:rPr>
                <w:rFonts w:ascii="Arial" w:hAnsi="Arial" w:cs="Arial"/>
                <w:sz w:val="18"/>
                <w:szCs w:val="18"/>
              </w:rPr>
              <w:t>-</w:t>
            </w:r>
            <w:r w:rsidR="009F29FC" w:rsidRPr="009A0DA8">
              <w:rPr>
                <w:rFonts w:ascii="Arial" w:hAnsi="Arial" w:cs="Arial"/>
                <w:sz w:val="18"/>
                <w:szCs w:val="18"/>
              </w:rPr>
              <w:t>anlage</w:t>
            </w:r>
          </w:p>
        </w:tc>
        <w:tc>
          <w:tcPr>
            <w:tcW w:w="2101" w:type="dxa"/>
          </w:tcPr>
          <w:p w14:paraId="3AFC12A8" w14:textId="76CD7F26" w:rsidR="007B37DD" w:rsidRPr="009A0DA8" w:rsidRDefault="00AB6C65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Alle</w:t>
            </w:r>
            <w:r w:rsidR="007B37DD" w:rsidRPr="009A0DA8">
              <w:rPr>
                <w:rFonts w:ascii="Arial" w:hAnsi="Arial" w:cs="Arial"/>
                <w:sz w:val="18"/>
                <w:szCs w:val="18"/>
              </w:rPr>
              <w:t xml:space="preserve"> inkl. Industrie/Gewerbe </w:t>
            </w:r>
            <w:r w:rsidR="009F29FC" w:rsidRPr="009A0DA8">
              <w:rPr>
                <w:rFonts w:ascii="Arial" w:hAnsi="Arial" w:cs="Arial"/>
                <w:sz w:val="18"/>
                <w:szCs w:val="18"/>
              </w:rPr>
              <w:t xml:space="preserve">sofern nicht </w:t>
            </w:r>
            <w:r w:rsidR="007A7831" w:rsidRPr="009A0DA8">
              <w:rPr>
                <w:rFonts w:ascii="Arial" w:hAnsi="Arial" w:cs="Arial"/>
                <w:sz w:val="18"/>
                <w:szCs w:val="18"/>
              </w:rPr>
              <w:t>selbst</w:t>
            </w:r>
            <w:r w:rsidR="009F29FC" w:rsidRPr="009A0DA8">
              <w:rPr>
                <w:rFonts w:ascii="Arial" w:hAnsi="Arial" w:cs="Arial"/>
                <w:sz w:val="18"/>
                <w:szCs w:val="18"/>
              </w:rPr>
              <w:t xml:space="preserve"> für Entsorgung zuständig</w:t>
            </w:r>
          </w:p>
        </w:tc>
        <w:tc>
          <w:tcPr>
            <w:tcW w:w="1326" w:type="dxa"/>
          </w:tcPr>
          <w:p w14:paraId="73648D92" w14:textId="77777777" w:rsidR="007B37DD" w:rsidRPr="009A0DA8" w:rsidRDefault="007B37DD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7398125F" w14:textId="77777777" w:rsidR="007B37DD" w:rsidRPr="009A0DA8" w:rsidRDefault="007B37DD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</w:t>
            </w:r>
            <w:r w:rsidR="009F29FC" w:rsidRPr="009A0DA8">
              <w:rPr>
                <w:rFonts w:ascii="Arial" w:hAnsi="Arial" w:cs="Arial"/>
                <w:sz w:val="18"/>
                <w:szCs w:val="18"/>
              </w:rPr>
              <w:t>Abfall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kommunal und regional vorhanden: </w:t>
            </w:r>
          </w:p>
          <w:p w14:paraId="2C05BBED" w14:textId="77777777" w:rsidR="007B37DD" w:rsidRPr="009A0DA8" w:rsidRDefault="007B37DD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73ED9" w14:textId="75822981" w:rsidR="007B37DD" w:rsidRDefault="007B37DD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1D7F2B9B" w14:textId="32B8A8F5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369C10" w14:textId="40014155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0B342749" w14:textId="77777777" w:rsidR="00A22219" w:rsidRDefault="00A22219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9F46D2" w14:textId="20181339" w:rsidR="00A22219" w:rsidRDefault="00A22219" w:rsidP="00A22219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56A62C60" w14:textId="77777777" w:rsidR="00A22219" w:rsidRDefault="00A22219" w:rsidP="00A222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CA574" w14:textId="77777777" w:rsidR="00A22219" w:rsidRDefault="00A22219" w:rsidP="00A22219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25DC4745" w14:textId="77777777" w:rsidR="00A22219" w:rsidRPr="009A0DA8" w:rsidRDefault="00A22219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02FD2B" w14:textId="77777777" w:rsidR="007B37DD" w:rsidRPr="009A0DA8" w:rsidRDefault="007B37DD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25B76205" w14:textId="77777777" w:rsidR="00D14924" w:rsidRPr="009A0DA8" w:rsidRDefault="00D14924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Notstromversorgung</w:t>
            </w:r>
          </w:p>
          <w:p w14:paraId="073815FD" w14:textId="77777777" w:rsidR="00D14924" w:rsidRPr="009A0DA8" w:rsidRDefault="00D14924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F567E" w14:textId="77777777" w:rsidR="007B37DD" w:rsidRDefault="009F29FC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Wilde Deponien</w:t>
            </w:r>
            <w:r w:rsidR="007B37DD" w:rsidRPr="009A0DA8">
              <w:rPr>
                <w:rFonts w:ascii="Arial" w:hAnsi="Arial" w:cs="Arial"/>
                <w:sz w:val="18"/>
                <w:szCs w:val="18"/>
              </w:rPr>
              <w:t xml:space="preserve"> führen zu Grundwasserverschmutz</w:t>
            </w:r>
            <w:r w:rsidR="007A783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7B37DD" w:rsidRPr="009A0DA8">
              <w:rPr>
                <w:rFonts w:ascii="Arial" w:hAnsi="Arial" w:cs="Arial"/>
                <w:sz w:val="18"/>
                <w:szCs w:val="18"/>
              </w:rPr>
              <w:t>ung</w:t>
            </w:r>
            <w:proofErr w:type="spellEnd"/>
            <w:r w:rsidR="007B37DD" w:rsidRPr="009A0DA8">
              <w:rPr>
                <w:rFonts w:ascii="Arial" w:hAnsi="Arial" w:cs="Arial"/>
                <w:sz w:val="18"/>
                <w:szCs w:val="18"/>
              </w:rPr>
              <w:t xml:space="preserve"> und zu grossen Gesundheitsrisiken</w:t>
            </w:r>
          </w:p>
          <w:p w14:paraId="0D78C88A" w14:textId="77777777" w:rsidR="00A22219" w:rsidRDefault="00A22219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038EB" w14:textId="42AC0B2D" w:rsidR="00A22219" w:rsidRPr="009A0DA8" w:rsidRDefault="003846E0" w:rsidP="0006413B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A22219">
                <w:rPr>
                  <w:rStyle w:val="Hyperlink"/>
                  <w:rFonts w:ascii="Arial" w:hAnsi="Arial"/>
                  <w:sz w:val="18"/>
                  <w:szCs w:val="18"/>
                </w:rPr>
                <w:t>AWA | Abfall</w:t>
              </w:r>
            </w:hyperlink>
          </w:p>
        </w:tc>
      </w:tr>
      <w:tr w:rsidR="00E90795" w:rsidRPr="009A0DA8" w14:paraId="5D89DB61" w14:textId="77777777" w:rsidTr="00E47235">
        <w:tc>
          <w:tcPr>
            <w:tcW w:w="1526" w:type="dxa"/>
          </w:tcPr>
          <w:p w14:paraId="3C0D6D96" w14:textId="77777777" w:rsidR="00E90795" w:rsidRPr="009A0DA8" w:rsidRDefault="00E90795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Energie</w:t>
            </w:r>
          </w:p>
        </w:tc>
        <w:tc>
          <w:tcPr>
            <w:tcW w:w="3402" w:type="dxa"/>
          </w:tcPr>
          <w:p w14:paraId="6A31ECBB" w14:textId="77777777" w:rsidR="00E90795" w:rsidRPr="007A7831" w:rsidRDefault="00E12E22" w:rsidP="00064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Elektrizitätsversor</w:t>
            </w:r>
            <w:r w:rsidR="00394D29"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ung</w:t>
            </w:r>
          </w:p>
          <w:p w14:paraId="1853A897" w14:textId="3DDBB474" w:rsidR="00E90795" w:rsidRPr="009A0DA8" w:rsidRDefault="00E12E22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Elektrische Energie steht den Bezügern uneingeschränkt (aus</w:t>
            </w:r>
            <w:r w:rsidR="007E21CC" w:rsidRPr="009A0DA8">
              <w:rPr>
                <w:rFonts w:ascii="Arial" w:hAnsi="Arial" w:cs="Arial"/>
                <w:sz w:val="18"/>
                <w:szCs w:val="18"/>
              </w:rPr>
              <w:t>-</w:t>
            </w:r>
            <w:r w:rsidRPr="009A0DA8">
              <w:rPr>
                <w:rFonts w:ascii="Arial" w:hAnsi="Arial" w:cs="Arial"/>
                <w:sz w:val="18"/>
                <w:szCs w:val="18"/>
              </w:rPr>
              <w:t>genommen übergeordnete An</w:t>
            </w:r>
            <w:r w:rsidR="007E21CC" w:rsidRPr="009A0DA8">
              <w:rPr>
                <w:rFonts w:ascii="Arial" w:hAnsi="Arial" w:cs="Arial"/>
                <w:sz w:val="18"/>
                <w:szCs w:val="18"/>
              </w:rPr>
              <w:t>-</w:t>
            </w:r>
            <w:r w:rsidRPr="009A0DA8">
              <w:rPr>
                <w:rFonts w:ascii="Arial" w:hAnsi="Arial" w:cs="Arial"/>
                <w:sz w:val="18"/>
                <w:szCs w:val="18"/>
              </w:rPr>
              <w:t>ordnung bei Mangellage) zur Verfügung</w:t>
            </w:r>
          </w:p>
          <w:p w14:paraId="5C77567C" w14:textId="30A69B43" w:rsidR="00E90795" w:rsidRPr="009A0DA8" w:rsidRDefault="00E90795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Die Behebung von grossen Störungen erfolgt </w:t>
            </w:r>
            <w:r w:rsidR="00E12E22" w:rsidRPr="009A0DA8">
              <w:rPr>
                <w:rFonts w:ascii="Arial" w:hAnsi="Arial" w:cs="Arial"/>
                <w:sz w:val="18"/>
                <w:szCs w:val="18"/>
              </w:rPr>
              <w:t>innert nützlicher Frist</w:t>
            </w:r>
          </w:p>
        </w:tc>
        <w:tc>
          <w:tcPr>
            <w:tcW w:w="2101" w:type="dxa"/>
          </w:tcPr>
          <w:p w14:paraId="693DC4A3" w14:textId="77777777" w:rsidR="00E90795" w:rsidRPr="009A0DA8" w:rsidRDefault="00E12E22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Elektrizitätsversorgung kommunal und regional</w:t>
            </w:r>
          </w:p>
        </w:tc>
        <w:tc>
          <w:tcPr>
            <w:tcW w:w="2101" w:type="dxa"/>
          </w:tcPr>
          <w:p w14:paraId="01AD8925" w14:textId="71156E8B" w:rsidR="00E90795" w:rsidRPr="009A0DA8" w:rsidRDefault="00AB6C65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Alle</w:t>
            </w:r>
            <w:r w:rsidR="00E90795" w:rsidRPr="009A0DA8">
              <w:rPr>
                <w:rFonts w:ascii="Arial" w:hAnsi="Arial" w:cs="Arial"/>
                <w:sz w:val="18"/>
                <w:szCs w:val="18"/>
              </w:rPr>
              <w:t xml:space="preserve"> inkl. Industrie/Gewerbe </w:t>
            </w:r>
          </w:p>
        </w:tc>
        <w:tc>
          <w:tcPr>
            <w:tcW w:w="1326" w:type="dxa"/>
          </w:tcPr>
          <w:p w14:paraId="79730171" w14:textId="77777777" w:rsidR="00E90795" w:rsidRPr="009A0DA8" w:rsidRDefault="00E90795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4C0B4450" w14:textId="77777777" w:rsidR="00E90795" w:rsidRPr="009A0DA8" w:rsidRDefault="00E90795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</w:t>
            </w:r>
            <w:r w:rsidR="007E21CC" w:rsidRPr="009A0DA8">
              <w:rPr>
                <w:rFonts w:ascii="Arial" w:hAnsi="Arial" w:cs="Arial"/>
                <w:sz w:val="18"/>
                <w:szCs w:val="18"/>
              </w:rPr>
              <w:t>Elektrizität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kommunal und regional vorhanden: </w:t>
            </w:r>
          </w:p>
          <w:p w14:paraId="67488FFF" w14:textId="77777777" w:rsidR="00E90795" w:rsidRPr="009A0DA8" w:rsidRDefault="00E90795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C908CB" w14:textId="1C3FD96A" w:rsidR="00E90795" w:rsidRDefault="00E90795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7A7831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588479D1" w14:textId="6D423D9C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27F16" w14:textId="0F123ABF" w:rsidR="007A7831" w:rsidRPr="009A0DA8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6C6347CF" w14:textId="77777777" w:rsidR="00E90795" w:rsidRPr="009A0DA8" w:rsidRDefault="00E90795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37C6B7E7" w14:textId="77777777" w:rsidR="00E90795" w:rsidRPr="009A0DA8" w:rsidRDefault="00D14924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Notstromversorgung</w:t>
            </w:r>
          </w:p>
        </w:tc>
      </w:tr>
      <w:tr w:rsidR="00394D29" w:rsidRPr="009A0DA8" w14:paraId="3279FC82" w14:textId="77777777" w:rsidTr="00E47235">
        <w:tc>
          <w:tcPr>
            <w:tcW w:w="1526" w:type="dxa"/>
          </w:tcPr>
          <w:p w14:paraId="0CB1F680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Energie</w:t>
            </w:r>
          </w:p>
        </w:tc>
        <w:tc>
          <w:tcPr>
            <w:tcW w:w="3402" w:type="dxa"/>
          </w:tcPr>
          <w:p w14:paraId="224A534F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Gasversorgung</w:t>
            </w:r>
          </w:p>
          <w:p w14:paraId="186ACA21" w14:textId="029F1A02" w:rsidR="00394D29" w:rsidRPr="009A0DA8" w:rsidRDefault="00287157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Gas</w:t>
            </w:r>
            <w:r w:rsidR="00394D29" w:rsidRPr="009A0DA8">
              <w:rPr>
                <w:rFonts w:ascii="Arial" w:hAnsi="Arial" w:cs="Arial"/>
                <w:sz w:val="18"/>
                <w:szCs w:val="18"/>
              </w:rPr>
              <w:t xml:space="preserve"> steht den Bezügern uneingeschränkt 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(ausgenommen übergeordnete Anordnung bei Mangellage) </w:t>
            </w:r>
            <w:r w:rsidR="00394D29" w:rsidRPr="009A0DA8">
              <w:rPr>
                <w:rFonts w:ascii="Arial" w:hAnsi="Arial" w:cs="Arial"/>
                <w:sz w:val="18"/>
                <w:szCs w:val="18"/>
              </w:rPr>
              <w:t>zur Verfügung</w:t>
            </w:r>
          </w:p>
          <w:p w14:paraId="49929FCC" w14:textId="0E3C1D13" w:rsidR="00394D29" w:rsidRPr="00596E1E" w:rsidRDefault="00394D29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Die Behebung von grossen Störungen erfolgt innert nützlicher Frist</w:t>
            </w:r>
          </w:p>
        </w:tc>
        <w:tc>
          <w:tcPr>
            <w:tcW w:w="2101" w:type="dxa"/>
          </w:tcPr>
          <w:p w14:paraId="19092D01" w14:textId="77777777" w:rsidR="00394D29" w:rsidRPr="009A0DA8" w:rsidRDefault="00287157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Gasversorgung kommunal und regional</w:t>
            </w:r>
          </w:p>
        </w:tc>
        <w:tc>
          <w:tcPr>
            <w:tcW w:w="2101" w:type="dxa"/>
          </w:tcPr>
          <w:p w14:paraId="10103551" w14:textId="268EEDD5" w:rsidR="00394D29" w:rsidRPr="009A0DA8" w:rsidRDefault="00AB6C65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Alle</w:t>
            </w:r>
            <w:r w:rsidR="00394D29" w:rsidRPr="009A0DA8">
              <w:rPr>
                <w:rFonts w:ascii="Arial" w:hAnsi="Arial" w:cs="Arial"/>
                <w:sz w:val="18"/>
                <w:szCs w:val="18"/>
              </w:rPr>
              <w:t xml:space="preserve"> inkl. Industrie/Gewerbe </w:t>
            </w:r>
          </w:p>
        </w:tc>
        <w:tc>
          <w:tcPr>
            <w:tcW w:w="1326" w:type="dxa"/>
          </w:tcPr>
          <w:p w14:paraId="58DA0F82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4091D913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</w:t>
            </w:r>
            <w:r w:rsidR="001D274A" w:rsidRPr="009A0DA8">
              <w:rPr>
                <w:rFonts w:ascii="Arial" w:hAnsi="Arial" w:cs="Arial"/>
                <w:sz w:val="18"/>
                <w:szCs w:val="18"/>
              </w:rPr>
              <w:t>Gasversorgung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vorhanden: </w:t>
            </w:r>
          </w:p>
          <w:p w14:paraId="3641887E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595CA2" w14:textId="324B618E" w:rsidR="00394D29" w:rsidRDefault="007A7831" w:rsidP="007A783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10EA4254" w14:textId="77777777" w:rsidR="007A7831" w:rsidRDefault="007A7831" w:rsidP="007A7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189F6" w14:textId="4D4384D3" w:rsidR="007A7831" w:rsidRPr="009A0DA8" w:rsidRDefault="007A7831" w:rsidP="007A783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02167458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29" w:rsidRPr="009A0DA8" w14:paraId="04586AE9" w14:textId="77777777" w:rsidTr="00E47235">
        <w:tc>
          <w:tcPr>
            <w:tcW w:w="1526" w:type="dxa"/>
          </w:tcPr>
          <w:p w14:paraId="26A51FCA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Energie</w:t>
            </w:r>
          </w:p>
        </w:tc>
        <w:tc>
          <w:tcPr>
            <w:tcW w:w="3402" w:type="dxa"/>
          </w:tcPr>
          <w:p w14:paraId="27C13F62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Wärmeversorgung</w:t>
            </w:r>
          </w:p>
          <w:p w14:paraId="3BA95284" w14:textId="171B2EA6" w:rsidR="00394D29" w:rsidRPr="009A0DA8" w:rsidRDefault="00394D29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Wärmeenergie steht den Bezügern uneingeschränkt zur Verfügung</w:t>
            </w:r>
          </w:p>
          <w:p w14:paraId="550E006D" w14:textId="7296021E" w:rsidR="00394D29" w:rsidRPr="00596E1E" w:rsidRDefault="00394D29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Die Behebung von grossen Störungen erfolgt innert nützlicher Frist</w:t>
            </w:r>
          </w:p>
        </w:tc>
        <w:tc>
          <w:tcPr>
            <w:tcW w:w="2101" w:type="dxa"/>
          </w:tcPr>
          <w:p w14:paraId="15333BA7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Anbieter Wärmeversorgung im Gemeindewesen </w:t>
            </w:r>
          </w:p>
        </w:tc>
        <w:tc>
          <w:tcPr>
            <w:tcW w:w="2101" w:type="dxa"/>
          </w:tcPr>
          <w:p w14:paraId="69843847" w14:textId="3B8BD5C1" w:rsidR="00394D29" w:rsidRPr="009A0DA8" w:rsidRDefault="00AB6C65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Alle</w:t>
            </w:r>
            <w:r w:rsidR="00394D29" w:rsidRPr="009A0DA8">
              <w:rPr>
                <w:rFonts w:ascii="Arial" w:hAnsi="Arial" w:cs="Arial"/>
                <w:sz w:val="18"/>
                <w:szCs w:val="18"/>
              </w:rPr>
              <w:t xml:space="preserve"> inkl. Industrie/Gewerbe </w:t>
            </w:r>
          </w:p>
        </w:tc>
        <w:tc>
          <w:tcPr>
            <w:tcW w:w="1326" w:type="dxa"/>
          </w:tcPr>
          <w:p w14:paraId="106FE7FE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3023B9D7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Wärmeversorgung vorhanden: </w:t>
            </w:r>
          </w:p>
          <w:p w14:paraId="659D3A48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C4035D" w14:textId="7FDC32A7" w:rsidR="007A7831" w:rsidRPr="009A0DA8" w:rsidRDefault="007A7831" w:rsidP="007A783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55C1BC0F" w14:textId="77777777" w:rsidR="00394D29" w:rsidRPr="009A0DA8" w:rsidRDefault="00394D29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97" w:rsidRPr="009A0DA8" w14:paraId="4908437C" w14:textId="77777777" w:rsidTr="00E47235">
        <w:tc>
          <w:tcPr>
            <w:tcW w:w="1526" w:type="dxa"/>
          </w:tcPr>
          <w:p w14:paraId="4F0A2FDB" w14:textId="77777777" w:rsidR="00CB7997" w:rsidRPr="009A0DA8" w:rsidRDefault="00CB7997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Informatik und Telefonie</w:t>
            </w:r>
          </w:p>
        </w:tc>
        <w:tc>
          <w:tcPr>
            <w:tcW w:w="3402" w:type="dxa"/>
          </w:tcPr>
          <w:p w14:paraId="54DABBC6" w14:textId="77777777" w:rsidR="00CB7997" w:rsidRPr="007A7831" w:rsidRDefault="00CB7997" w:rsidP="00064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Informatik und Telefonie</w:t>
            </w:r>
          </w:p>
          <w:p w14:paraId="66628540" w14:textId="440900B4" w:rsidR="00CB7997" w:rsidRPr="009A0DA8" w:rsidRDefault="00433C85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Aufrechterhaltung geschäfts</w:t>
            </w:r>
            <w:r w:rsidR="007E21CC" w:rsidRPr="009A0DA8">
              <w:rPr>
                <w:rFonts w:ascii="Arial" w:hAnsi="Arial" w:cs="Arial"/>
                <w:sz w:val="18"/>
                <w:szCs w:val="18"/>
              </w:rPr>
              <w:t>-</w:t>
            </w:r>
            <w:r w:rsidRPr="009A0DA8">
              <w:rPr>
                <w:rFonts w:ascii="Arial" w:hAnsi="Arial" w:cs="Arial"/>
                <w:sz w:val="18"/>
                <w:szCs w:val="18"/>
              </w:rPr>
              <w:t>kritischer ICT-Infrastrukturen</w:t>
            </w:r>
            <w:r w:rsidR="00E4723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A0DA8">
              <w:rPr>
                <w:rFonts w:ascii="Arial" w:hAnsi="Arial" w:cs="Arial"/>
                <w:sz w:val="18"/>
                <w:szCs w:val="18"/>
              </w:rPr>
              <w:t>und Anwendungen</w:t>
            </w:r>
          </w:p>
          <w:p w14:paraId="6C9EDEC9" w14:textId="77777777" w:rsidR="00433C85" w:rsidRPr="009A0DA8" w:rsidRDefault="00433C85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Gewährleistung Zugriff Daten und Grundanzahl Arbeitsplätze/Drucker auch bei Notlagen/Ereignisfall</w:t>
            </w:r>
          </w:p>
          <w:p w14:paraId="25D5AC7F" w14:textId="4BA89DDE" w:rsidR="00433C85" w:rsidRPr="009A0DA8" w:rsidRDefault="00433C85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Aufrechterhaltung der Telefonie</w:t>
            </w:r>
          </w:p>
          <w:p w14:paraId="790CDB94" w14:textId="1EBD3667" w:rsidR="00CB7997" w:rsidRPr="009A0DA8" w:rsidRDefault="00433C85" w:rsidP="009A0DA8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Sicherstellung Minimalsupport</w:t>
            </w:r>
          </w:p>
        </w:tc>
        <w:tc>
          <w:tcPr>
            <w:tcW w:w="2101" w:type="dxa"/>
          </w:tcPr>
          <w:p w14:paraId="7D50A4B0" w14:textId="77777777" w:rsidR="00CB7997" w:rsidRPr="009A0DA8" w:rsidRDefault="00CB7997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Fachbereich Informatikdienste</w:t>
            </w:r>
          </w:p>
        </w:tc>
        <w:tc>
          <w:tcPr>
            <w:tcW w:w="2101" w:type="dxa"/>
          </w:tcPr>
          <w:p w14:paraId="19CAF1BF" w14:textId="5E423E63" w:rsidR="00CB7997" w:rsidRPr="009A0DA8" w:rsidRDefault="00CB7997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Verwaltung, Politik und RFO</w:t>
            </w:r>
            <w:r w:rsidR="007A7831">
              <w:rPr>
                <w:rFonts w:ascii="Arial" w:hAnsi="Arial" w:cs="Arial"/>
                <w:sz w:val="18"/>
                <w:szCs w:val="18"/>
              </w:rPr>
              <w:t>/G</w:t>
            </w:r>
            <w:r w:rsidR="00E47235">
              <w:rPr>
                <w:rFonts w:ascii="Arial" w:hAnsi="Arial" w:cs="Arial"/>
                <w:sz w:val="18"/>
                <w:szCs w:val="18"/>
              </w:rPr>
              <w:t>F</w:t>
            </w:r>
            <w:r w:rsidR="007A7831">
              <w:rPr>
                <w:rFonts w:ascii="Arial" w:hAnsi="Arial" w:cs="Arial"/>
                <w:sz w:val="18"/>
                <w:szCs w:val="18"/>
              </w:rPr>
              <w:t>O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3067" w:rsidRPr="009A0DA8">
              <w:rPr>
                <w:rFonts w:ascii="Arial" w:hAnsi="Arial" w:cs="Arial"/>
                <w:sz w:val="18"/>
                <w:szCs w:val="18"/>
              </w:rPr>
              <w:t xml:space="preserve">und weitere </w:t>
            </w:r>
            <w:r w:rsidR="00253067" w:rsidRPr="009A0DA8">
              <w:rPr>
                <w:rFonts w:ascii="Arial" w:hAnsi="Arial" w:cs="Arial"/>
                <w:sz w:val="18"/>
                <w:szCs w:val="18"/>
              </w:rPr>
              <w:lastRenderedPageBreak/>
              <w:t>Organisationen für Grundversorgung Bevölkerung</w:t>
            </w:r>
          </w:p>
        </w:tc>
        <w:tc>
          <w:tcPr>
            <w:tcW w:w="1326" w:type="dxa"/>
          </w:tcPr>
          <w:p w14:paraId="19A8DEF7" w14:textId="77777777" w:rsidR="00CB7997" w:rsidRPr="009A0DA8" w:rsidRDefault="00CB7997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vital</w:t>
            </w:r>
          </w:p>
        </w:tc>
        <w:tc>
          <w:tcPr>
            <w:tcW w:w="1917" w:type="dxa"/>
          </w:tcPr>
          <w:p w14:paraId="7E7E7481" w14:textId="77777777" w:rsidR="00CB7997" w:rsidRPr="009A0DA8" w:rsidRDefault="00CB7997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Informatik </w:t>
            </w: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 xml:space="preserve">und Telefonie vorhanden: </w:t>
            </w:r>
          </w:p>
          <w:p w14:paraId="544883B4" w14:textId="77777777" w:rsidR="00CB7997" w:rsidRPr="009A0DA8" w:rsidRDefault="00CB7997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3695B" w14:textId="77777777" w:rsidR="00CB7997" w:rsidRDefault="007A7831" w:rsidP="007A783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04E7C752" w14:textId="77777777" w:rsidR="007A7831" w:rsidRDefault="007A7831" w:rsidP="007A7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DDC491" w14:textId="4AD65454" w:rsidR="007A7831" w:rsidRPr="009A0DA8" w:rsidRDefault="007A7831" w:rsidP="007A783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71CAC79D" w14:textId="77777777" w:rsidR="00CB7997" w:rsidRPr="009A0DA8" w:rsidRDefault="00433C85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Notstromversorgung</w:t>
            </w:r>
          </w:p>
          <w:p w14:paraId="0B58C32E" w14:textId="77777777" w:rsidR="005F5A50" w:rsidRPr="009A0DA8" w:rsidRDefault="005F5A50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479F9" w14:textId="77777777" w:rsidR="005F5A50" w:rsidRPr="009A0DA8" w:rsidRDefault="005F5A50" w:rsidP="000641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Starlink</w:t>
            </w:r>
            <w:proofErr w:type="spellEnd"/>
            <w:r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5CA0" w:rsidRPr="009A0DA8">
              <w:rPr>
                <w:rFonts w:ascii="Arial" w:hAnsi="Arial" w:cs="Arial"/>
                <w:sz w:val="18"/>
                <w:szCs w:val="18"/>
              </w:rPr>
              <w:t xml:space="preserve">Internetanschluss </w:t>
            </w:r>
            <w:r w:rsidRPr="009A0DA8">
              <w:rPr>
                <w:rFonts w:ascii="Arial" w:hAnsi="Arial" w:cs="Arial"/>
                <w:sz w:val="18"/>
                <w:szCs w:val="18"/>
              </w:rPr>
              <w:t>(auch in Zusammenhang NTP)</w:t>
            </w:r>
          </w:p>
        </w:tc>
      </w:tr>
      <w:tr w:rsidR="00EC77A3" w:rsidRPr="009A0DA8" w14:paraId="78E9FAD2" w14:textId="77777777" w:rsidTr="00E47235">
        <w:tc>
          <w:tcPr>
            <w:tcW w:w="1526" w:type="dxa"/>
          </w:tcPr>
          <w:p w14:paraId="5D11D9D1" w14:textId="77777777" w:rsidR="00EC77A3" w:rsidRPr="009A0DA8" w:rsidRDefault="00EC77A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Verkehr</w:t>
            </w:r>
          </w:p>
        </w:tc>
        <w:tc>
          <w:tcPr>
            <w:tcW w:w="3402" w:type="dxa"/>
          </w:tcPr>
          <w:p w14:paraId="10DE04BD" w14:textId="77777777" w:rsidR="00EC77A3" w:rsidRPr="007A7831" w:rsidRDefault="00EC77A3" w:rsidP="00064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Strassennetz </w:t>
            </w:r>
          </w:p>
          <w:p w14:paraId="30688A06" w14:textId="6D56DFE4" w:rsidR="00EC77A3" w:rsidRPr="009A0DA8" w:rsidRDefault="00EC77A3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Die Verkehrsachsen für alle Nutzenden stehen uneingeschränkt zur Verfügung (Begehbarkeit, Befahrbarkeit, Sicherheit, Verkehrsfluss, Entwässerung usw.)</w:t>
            </w:r>
          </w:p>
          <w:p w14:paraId="3583C6F8" w14:textId="38D82FC1" w:rsidR="00EC77A3" w:rsidRPr="009A0DA8" w:rsidRDefault="00EC77A3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Der Winterdienst ist sichergestellt – allenfalls </w:t>
            </w:r>
            <w:r w:rsidR="00BD4722" w:rsidRPr="009A0DA8">
              <w:rPr>
                <w:rFonts w:ascii="Arial" w:hAnsi="Arial" w:cs="Arial"/>
                <w:sz w:val="18"/>
                <w:szCs w:val="18"/>
              </w:rPr>
              <w:t>P</w:t>
            </w:r>
            <w:r w:rsidRPr="009A0DA8">
              <w:rPr>
                <w:rFonts w:ascii="Arial" w:hAnsi="Arial" w:cs="Arial"/>
                <w:sz w:val="18"/>
                <w:szCs w:val="18"/>
              </w:rPr>
              <w:t>riorisierung auf Hauptverkehrsach</w:t>
            </w:r>
            <w:r w:rsidR="00BD4722" w:rsidRPr="009A0DA8">
              <w:rPr>
                <w:rFonts w:ascii="Arial" w:hAnsi="Arial" w:cs="Arial"/>
                <w:sz w:val="18"/>
                <w:szCs w:val="18"/>
              </w:rPr>
              <w:t>s</w:t>
            </w:r>
            <w:r w:rsidRPr="009A0DA8">
              <w:rPr>
                <w:rFonts w:ascii="Arial" w:hAnsi="Arial" w:cs="Arial"/>
                <w:sz w:val="18"/>
                <w:szCs w:val="18"/>
              </w:rPr>
              <w:t>en</w:t>
            </w:r>
          </w:p>
          <w:p w14:paraId="1B74FA2D" w14:textId="58ACD7C1" w:rsidR="00EC77A3" w:rsidRPr="009A0DA8" w:rsidRDefault="00EC77A3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Die Behebung von grossen Störungen erfolgt innert nützlicher Frist</w:t>
            </w:r>
          </w:p>
        </w:tc>
        <w:tc>
          <w:tcPr>
            <w:tcW w:w="2101" w:type="dxa"/>
          </w:tcPr>
          <w:p w14:paraId="71AE6144" w14:textId="77777777" w:rsidR="00EC77A3" w:rsidRPr="009A0DA8" w:rsidRDefault="00EC77A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Fachbereich Strassenunterhalt Gemeinde sowie Strasseninspektorat Kanton</w:t>
            </w:r>
          </w:p>
        </w:tc>
        <w:tc>
          <w:tcPr>
            <w:tcW w:w="2101" w:type="dxa"/>
          </w:tcPr>
          <w:p w14:paraId="49D67480" w14:textId="77777777" w:rsidR="00EC77A3" w:rsidRPr="009A0DA8" w:rsidRDefault="00EC77A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Öffentlich für alle zugänglich </w:t>
            </w:r>
          </w:p>
        </w:tc>
        <w:tc>
          <w:tcPr>
            <w:tcW w:w="1326" w:type="dxa"/>
          </w:tcPr>
          <w:p w14:paraId="434023A6" w14:textId="77777777" w:rsidR="00EC77A3" w:rsidRPr="009A0DA8" w:rsidRDefault="00EC77A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0EA46648" w14:textId="77777777" w:rsidR="00EC77A3" w:rsidRPr="009A0DA8" w:rsidRDefault="00EC77A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Strassennetz kommunal und regional vorhanden: </w:t>
            </w:r>
          </w:p>
          <w:p w14:paraId="53F49CDD" w14:textId="77777777" w:rsidR="00EC77A3" w:rsidRPr="009A0DA8" w:rsidRDefault="00EC77A3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2B9C7" w14:textId="3DBEC5CE" w:rsidR="00EC77A3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5AB74E05" w14:textId="4538FC05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91C5E" w14:textId="332CDB5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5AE75EBD" w14:textId="792A5318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2C923" w14:textId="36AB22A6" w:rsidR="007A7831" w:rsidRPr="009A0DA8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370DEBEC" w14:textId="77777777" w:rsidR="00EC77A3" w:rsidRPr="009A0DA8" w:rsidRDefault="00EC77A3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2C209467" w14:textId="77777777" w:rsidR="00EC77A3" w:rsidRPr="009A0DA8" w:rsidRDefault="00EC77A3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722" w:rsidRPr="009A0DA8" w14:paraId="14BA9D74" w14:textId="77777777" w:rsidTr="00E47235">
        <w:tc>
          <w:tcPr>
            <w:tcW w:w="1526" w:type="dxa"/>
          </w:tcPr>
          <w:p w14:paraId="58A6FF70" w14:textId="77777777" w:rsidR="00BD4722" w:rsidRDefault="00BD4722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Verkehr</w:t>
            </w:r>
          </w:p>
          <w:p w14:paraId="0110D966" w14:textId="6B19D255" w:rsidR="00F2091B" w:rsidRPr="00F2091B" w:rsidRDefault="00F2091B" w:rsidP="00F20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E70DFEA" w14:textId="77777777" w:rsidR="00BD4722" w:rsidRPr="007A7831" w:rsidRDefault="00BD4722" w:rsidP="00064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Öffentlicher Verkehr</w:t>
            </w:r>
          </w:p>
          <w:p w14:paraId="4B4B0740" w14:textId="79DDDC61" w:rsidR="00BD4722" w:rsidRPr="009A0DA8" w:rsidRDefault="00BD4722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Die öffentlichen Verkehrsmittel (Bus, Tram, Zug, </w:t>
            </w:r>
            <w:r w:rsidR="00012F32" w:rsidRPr="009A0DA8">
              <w:rPr>
                <w:rFonts w:ascii="Arial" w:hAnsi="Arial" w:cs="Arial"/>
                <w:sz w:val="18"/>
                <w:szCs w:val="18"/>
              </w:rPr>
              <w:t>regionale Anbieter usw.) fahren nach Fahrplan</w:t>
            </w:r>
          </w:p>
          <w:p w14:paraId="1861EF34" w14:textId="77777777" w:rsidR="00BD4722" w:rsidRPr="009A0DA8" w:rsidRDefault="00BD4722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</w:tcPr>
          <w:p w14:paraId="00226647" w14:textId="77777777" w:rsidR="00BD4722" w:rsidRPr="009A0DA8" w:rsidRDefault="00012F32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SBB</w:t>
            </w:r>
          </w:p>
          <w:p w14:paraId="42BA50BD" w14:textId="77777777" w:rsidR="00012F32" w:rsidRPr="009A0DA8" w:rsidRDefault="00012F32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BLS</w:t>
            </w:r>
          </w:p>
          <w:p w14:paraId="00B83D2E" w14:textId="77777777" w:rsidR="00012F32" w:rsidRPr="009A0DA8" w:rsidRDefault="00012F32" w:rsidP="000641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DA8">
              <w:rPr>
                <w:rFonts w:ascii="Arial" w:hAnsi="Arial" w:cs="Arial"/>
                <w:sz w:val="18"/>
                <w:szCs w:val="18"/>
              </w:rPr>
              <w:t>Busland</w:t>
            </w:r>
            <w:proofErr w:type="spellEnd"/>
          </w:p>
          <w:p w14:paraId="370FB965" w14:textId="77777777" w:rsidR="00012F32" w:rsidRPr="009A0DA8" w:rsidRDefault="00012F32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Postauto</w:t>
            </w:r>
          </w:p>
          <w:p w14:paraId="7908B265" w14:textId="01E4418D" w:rsidR="00012F32" w:rsidRPr="009A0DA8" w:rsidRDefault="00012F32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Regionale Anbieter</w:t>
            </w:r>
          </w:p>
        </w:tc>
        <w:tc>
          <w:tcPr>
            <w:tcW w:w="2101" w:type="dxa"/>
          </w:tcPr>
          <w:p w14:paraId="5DB0B8D0" w14:textId="77777777" w:rsidR="00BD4722" w:rsidRPr="009A0DA8" w:rsidRDefault="00012F32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Fahrgäste</w:t>
            </w:r>
            <w:r w:rsidR="00BD4722"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</w:tcPr>
          <w:p w14:paraId="5FAEE199" w14:textId="77777777" w:rsidR="00BD4722" w:rsidRPr="009A0DA8" w:rsidRDefault="00BD4722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531182D9" w14:textId="77777777" w:rsidR="00BD4722" w:rsidRPr="009A0DA8" w:rsidRDefault="00012F32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Checkliste und Planungen Leistungserbringer</w:t>
            </w:r>
          </w:p>
          <w:p w14:paraId="61D5979F" w14:textId="77777777" w:rsidR="00BD4722" w:rsidRPr="009A0DA8" w:rsidRDefault="00BD4722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5A2691F7" w14:textId="6C8C62FA" w:rsidR="00BD4722" w:rsidRPr="009A0DA8" w:rsidRDefault="003846E0" w:rsidP="0006413B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A22219" w:rsidRPr="00013421">
                <w:rPr>
                  <w:rStyle w:val="Hyperlink"/>
                  <w:rFonts w:ascii="Arial" w:hAnsi="Arial" w:cs="Arial"/>
                  <w:sz w:val="18"/>
                  <w:szCs w:val="18"/>
                </w:rPr>
                <w:t>Störung Schi</w:t>
              </w:r>
              <w:r w:rsidR="00A22219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  <w:r w:rsidR="00A22219" w:rsidRPr="00013421">
                <w:rPr>
                  <w:rStyle w:val="Hyperlink"/>
                  <w:rFonts w:ascii="Arial" w:hAnsi="Arial" w:cs="Arial"/>
                  <w:sz w:val="18"/>
                  <w:szCs w:val="18"/>
                </w:rPr>
                <w:t>nenverkehr</w:t>
              </w:r>
            </w:hyperlink>
          </w:p>
        </w:tc>
      </w:tr>
      <w:tr w:rsidR="00EE3C80" w:rsidRPr="009A0DA8" w14:paraId="13580B65" w14:textId="77777777" w:rsidTr="00E47235">
        <w:tc>
          <w:tcPr>
            <w:tcW w:w="1526" w:type="dxa"/>
          </w:tcPr>
          <w:p w14:paraId="5637341F" w14:textId="77777777" w:rsidR="00EE3C80" w:rsidRPr="009A0DA8" w:rsidRDefault="00EE3C80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Öffentliche Sicherheit</w:t>
            </w:r>
          </w:p>
        </w:tc>
        <w:tc>
          <w:tcPr>
            <w:tcW w:w="3402" w:type="dxa"/>
          </w:tcPr>
          <w:p w14:paraId="1ED75FF5" w14:textId="77777777" w:rsidR="00EE3C80" w:rsidRPr="009A0DA8" w:rsidRDefault="00EE3C80" w:rsidP="0006413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Feuerwehr</w:t>
            </w:r>
          </w:p>
          <w:p w14:paraId="22759882" w14:textId="77777777" w:rsidR="00D9203A" w:rsidRDefault="00EE3C80" w:rsidP="00D9203A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F43B2">
              <w:rPr>
                <w:rFonts w:ascii="Arial" w:hAnsi="Arial" w:cs="Arial"/>
                <w:sz w:val="18"/>
                <w:szCs w:val="18"/>
              </w:rPr>
              <w:t>Der gesetzliche Grundauftrag (Retten, Halten, Schützen, Löschen) wird in 80% der Fälle innert der vorgegebenen Interventionszeit (10`</w:t>
            </w:r>
            <w:r w:rsidR="00DF43B2" w:rsidRPr="00DF43B2">
              <w:rPr>
                <w:rFonts w:ascii="Arial" w:hAnsi="Arial" w:cs="Arial"/>
                <w:sz w:val="18"/>
                <w:szCs w:val="18"/>
              </w:rPr>
              <w:t>/15`</w:t>
            </w:r>
            <w:r w:rsidRPr="00DF43B2">
              <w:rPr>
                <w:rFonts w:ascii="Arial" w:hAnsi="Arial" w:cs="Arial"/>
                <w:sz w:val="18"/>
                <w:szCs w:val="18"/>
              </w:rPr>
              <w:t>) erfüllt</w:t>
            </w:r>
          </w:p>
          <w:p w14:paraId="11B75298" w14:textId="26F86634" w:rsidR="00EE3C80" w:rsidRPr="007A7831" w:rsidRDefault="00EE3C80" w:rsidP="00D9203A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F43B2">
              <w:rPr>
                <w:rFonts w:ascii="Arial" w:hAnsi="Arial" w:cs="Arial"/>
                <w:sz w:val="18"/>
                <w:szCs w:val="18"/>
              </w:rPr>
              <w:lastRenderedPageBreak/>
              <w:t>Das Einrücken ist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auch bei Ausfall der ordentlichen </w:t>
            </w:r>
            <w:r w:rsidR="007A7831" w:rsidRPr="009A0DA8">
              <w:rPr>
                <w:rFonts w:ascii="Arial" w:hAnsi="Arial" w:cs="Arial"/>
                <w:sz w:val="18"/>
                <w:szCs w:val="18"/>
              </w:rPr>
              <w:t>Kommunikations</w:t>
            </w:r>
            <w:r w:rsidR="007A7831">
              <w:rPr>
                <w:rFonts w:ascii="Arial" w:hAnsi="Arial" w:cs="Arial"/>
                <w:sz w:val="18"/>
                <w:szCs w:val="18"/>
              </w:rPr>
              <w:t>-</w:t>
            </w:r>
            <w:r w:rsidR="007A7831" w:rsidRPr="009A0DA8">
              <w:rPr>
                <w:rFonts w:ascii="Arial" w:hAnsi="Arial" w:cs="Arial"/>
                <w:sz w:val="18"/>
                <w:szCs w:val="18"/>
              </w:rPr>
              <w:t>mittel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sichergestellt</w:t>
            </w:r>
          </w:p>
        </w:tc>
        <w:tc>
          <w:tcPr>
            <w:tcW w:w="2101" w:type="dxa"/>
          </w:tcPr>
          <w:p w14:paraId="40E85794" w14:textId="77777777" w:rsidR="00EE3C80" w:rsidRPr="009A0DA8" w:rsidRDefault="00EE3C80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Fachbereich Feuerwehr</w:t>
            </w:r>
          </w:p>
        </w:tc>
        <w:tc>
          <w:tcPr>
            <w:tcW w:w="2101" w:type="dxa"/>
          </w:tcPr>
          <w:p w14:paraId="2C7491BF" w14:textId="77777777" w:rsidR="00EE3C80" w:rsidRPr="009A0DA8" w:rsidRDefault="00EE3C80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Alle im Bereich des Einsatzgebietes</w:t>
            </w:r>
          </w:p>
        </w:tc>
        <w:tc>
          <w:tcPr>
            <w:tcW w:w="1326" w:type="dxa"/>
          </w:tcPr>
          <w:p w14:paraId="0F082315" w14:textId="77777777" w:rsidR="00EE3C80" w:rsidRPr="009A0DA8" w:rsidRDefault="00EE3C80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4636962C" w14:textId="77777777" w:rsidR="00EE3C80" w:rsidRPr="009A0DA8" w:rsidRDefault="00EE3C80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Feuerwehr vorhanden: </w:t>
            </w:r>
          </w:p>
          <w:p w14:paraId="372C0302" w14:textId="77777777" w:rsidR="00EE3C80" w:rsidRPr="009A0DA8" w:rsidRDefault="00EE3C80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A8C12" w14:textId="77777777" w:rsidR="00EE3C80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7D7A93E8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90391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F906BD6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9848D" w14:textId="7285DECF" w:rsidR="007A7831" w:rsidRPr="009A0DA8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189EF6A2" w14:textId="34157C0B" w:rsidR="00EE3C80" w:rsidRDefault="00EE3C80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Notstromversorgung</w:t>
            </w:r>
          </w:p>
          <w:p w14:paraId="374485BA" w14:textId="5ACAEEF2" w:rsidR="00A22219" w:rsidRDefault="00A22219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91552" w14:textId="77777777" w:rsidR="00A22219" w:rsidRPr="009A0DA8" w:rsidRDefault="003846E0" w:rsidP="00A22219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proofErr w:type="spellStart"/>
              <w:r w:rsidR="00A22219" w:rsidRPr="00013421">
                <w:rPr>
                  <w:rStyle w:val="Hyperlink"/>
                  <w:rFonts w:ascii="Arial" w:hAnsi="Arial" w:cs="Arial"/>
                  <w:sz w:val="18"/>
                  <w:szCs w:val="18"/>
                </w:rPr>
                <w:t>myfeuerwehr</w:t>
              </w:r>
              <w:proofErr w:type="spellEnd"/>
              <w:r w:rsidR="00A22219" w:rsidRPr="0001342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Kanton Bern</w:t>
              </w:r>
            </w:hyperlink>
          </w:p>
          <w:p w14:paraId="363DAF41" w14:textId="77777777" w:rsidR="00A22219" w:rsidRPr="009A0DA8" w:rsidRDefault="00A22219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685D6D" w14:textId="77777777" w:rsidR="00EE3C80" w:rsidRPr="009A0DA8" w:rsidRDefault="00EE3C80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4D765" w14:textId="77777777" w:rsidR="00EE3C80" w:rsidRPr="009A0DA8" w:rsidRDefault="00EE3C80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859" w:rsidRPr="009A0DA8" w14:paraId="113598D3" w14:textId="77777777" w:rsidTr="00E47235">
        <w:tc>
          <w:tcPr>
            <w:tcW w:w="1526" w:type="dxa"/>
          </w:tcPr>
          <w:p w14:paraId="33B9E308" w14:textId="77777777" w:rsidR="00720859" w:rsidRPr="009A0DA8" w:rsidRDefault="0072085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Öffentliche Sicherheit</w:t>
            </w:r>
          </w:p>
        </w:tc>
        <w:tc>
          <w:tcPr>
            <w:tcW w:w="3402" w:type="dxa"/>
          </w:tcPr>
          <w:p w14:paraId="7D476C5D" w14:textId="77777777" w:rsidR="00720859" w:rsidRPr="009A0DA8" w:rsidRDefault="00720859" w:rsidP="0006413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Zivilschutz</w:t>
            </w:r>
          </w:p>
          <w:p w14:paraId="38153069" w14:textId="60EAEB19" w:rsidR="00720859" w:rsidRPr="009A0DA8" w:rsidRDefault="00720859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Leistungen gemäss Rechtsgrundlagen Bund und Kanton sowie </w:t>
            </w:r>
            <w:r w:rsidR="007A229E">
              <w:rPr>
                <w:rFonts w:ascii="Arial" w:hAnsi="Arial" w:cs="Arial"/>
                <w:sz w:val="18"/>
                <w:szCs w:val="18"/>
              </w:rPr>
              <w:t>Leistungsprofil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ZS Organisation</w:t>
            </w:r>
          </w:p>
          <w:p w14:paraId="2CF106CF" w14:textId="7C8752AB" w:rsidR="00720859" w:rsidRPr="00596E1E" w:rsidRDefault="00720859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490016">
              <w:rPr>
                <w:rFonts w:ascii="Arial" w:hAnsi="Arial" w:cs="Arial"/>
                <w:sz w:val="18"/>
                <w:szCs w:val="18"/>
              </w:rPr>
              <w:t xml:space="preserve">Unterstützung Aufbau und Betrieb </w:t>
            </w:r>
            <w:r w:rsidR="007A229E" w:rsidRPr="00490016">
              <w:rPr>
                <w:rFonts w:ascii="Arial" w:hAnsi="Arial" w:cs="Arial"/>
                <w:sz w:val="18"/>
                <w:szCs w:val="18"/>
              </w:rPr>
              <w:t xml:space="preserve">KP RFO/GFO und allenfalls </w:t>
            </w:r>
            <w:r w:rsidRPr="00490016">
              <w:rPr>
                <w:rFonts w:ascii="Arial" w:hAnsi="Arial" w:cs="Arial"/>
                <w:sz w:val="18"/>
                <w:szCs w:val="18"/>
              </w:rPr>
              <w:t xml:space="preserve">NTP </w:t>
            </w:r>
          </w:p>
        </w:tc>
        <w:tc>
          <w:tcPr>
            <w:tcW w:w="2101" w:type="dxa"/>
          </w:tcPr>
          <w:p w14:paraId="359F0F49" w14:textId="77777777" w:rsidR="00720859" w:rsidRPr="009A0DA8" w:rsidRDefault="0072085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Fachbereich Zivilschutz</w:t>
            </w:r>
          </w:p>
        </w:tc>
        <w:tc>
          <w:tcPr>
            <w:tcW w:w="2101" w:type="dxa"/>
          </w:tcPr>
          <w:p w14:paraId="321A466D" w14:textId="77777777" w:rsidR="00720859" w:rsidRPr="009A0DA8" w:rsidRDefault="0072085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Alle im Bereich des Einsatzgebietes</w:t>
            </w:r>
          </w:p>
        </w:tc>
        <w:tc>
          <w:tcPr>
            <w:tcW w:w="1326" w:type="dxa"/>
          </w:tcPr>
          <w:p w14:paraId="350C9472" w14:textId="77777777" w:rsidR="00720859" w:rsidRPr="009A0DA8" w:rsidRDefault="0072085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3EA7B2E1" w14:textId="77777777" w:rsidR="00720859" w:rsidRPr="009A0DA8" w:rsidRDefault="0072085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Zivilschutz vorhanden: </w:t>
            </w:r>
          </w:p>
          <w:p w14:paraId="428636EF" w14:textId="77777777" w:rsidR="00720859" w:rsidRPr="009A0DA8" w:rsidRDefault="00720859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93F2DB" w14:textId="37BDF1F3" w:rsidR="00720859" w:rsidRPr="009A0DA8" w:rsidRDefault="007A7831" w:rsidP="007A783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3FD898EB" w14:textId="77777777" w:rsidR="00720859" w:rsidRPr="009A0DA8" w:rsidRDefault="00720859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F55A5" w14:textId="77777777" w:rsidR="00720859" w:rsidRPr="009A0DA8" w:rsidRDefault="00720859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1A8" w:rsidRPr="009A0DA8" w14:paraId="5CCEEEED" w14:textId="77777777" w:rsidTr="00E47235">
        <w:tc>
          <w:tcPr>
            <w:tcW w:w="1526" w:type="dxa"/>
          </w:tcPr>
          <w:p w14:paraId="5034901F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Öffentliche Sicherheit</w:t>
            </w:r>
          </w:p>
        </w:tc>
        <w:tc>
          <w:tcPr>
            <w:tcW w:w="3402" w:type="dxa"/>
          </w:tcPr>
          <w:p w14:paraId="0B89DB51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Gemeindepolizeiaufgaben</w:t>
            </w:r>
          </w:p>
          <w:p w14:paraId="42AF750A" w14:textId="32FA67EA" w:rsidR="007361A8" w:rsidRPr="009A0DA8" w:rsidRDefault="007361A8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Leistungen gemäss Ressourcenvertrag (falls vorhanden) durch Kantonspolizei</w:t>
            </w:r>
          </w:p>
          <w:p w14:paraId="6029C677" w14:textId="77777777" w:rsidR="007361A8" w:rsidRPr="009A0DA8" w:rsidRDefault="007361A8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Sicherstellung Ruhe und Ordnung</w:t>
            </w:r>
          </w:p>
          <w:p w14:paraId="3DAFA829" w14:textId="77777777" w:rsidR="007361A8" w:rsidRPr="009A0DA8" w:rsidRDefault="007361A8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Sicherstellung Betrieb Infrastrukturen (öffentliche Parkierung, Verkehrssicherheit usw.)</w:t>
            </w:r>
          </w:p>
        </w:tc>
        <w:tc>
          <w:tcPr>
            <w:tcW w:w="2101" w:type="dxa"/>
          </w:tcPr>
          <w:p w14:paraId="16D2FA13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Fachbereich Gemeindepolizei / öffentliche Sicherheit</w:t>
            </w:r>
          </w:p>
        </w:tc>
        <w:tc>
          <w:tcPr>
            <w:tcW w:w="2101" w:type="dxa"/>
          </w:tcPr>
          <w:p w14:paraId="36D061D3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Alle im Bereich des Einsatzgebietes</w:t>
            </w:r>
          </w:p>
        </w:tc>
        <w:tc>
          <w:tcPr>
            <w:tcW w:w="1326" w:type="dxa"/>
          </w:tcPr>
          <w:p w14:paraId="7345BAF5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55224B01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Gemeindepolizei-Aufgaben vorhanden: </w:t>
            </w:r>
          </w:p>
          <w:p w14:paraId="1FA444E6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F3F5BB" w14:textId="2C3FE7CA" w:rsidR="007361A8" w:rsidRPr="009A0DA8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59270064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14:paraId="4846E71A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CA410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1A8" w:rsidRPr="009A0DA8" w14:paraId="5CCFB1CA" w14:textId="77777777" w:rsidTr="00E47235">
        <w:tc>
          <w:tcPr>
            <w:tcW w:w="1526" w:type="dxa"/>
          </w:tcPr>
          <w:p w14:paraId="16CBDC4F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Gesundheit</w:t>
            </w:r>
          </w:p>
        </w:tc>
        <w:tc>
          <w:tcPr>
            <w:tcW w:w="3402" w:type="dxa"/>
          </w:tcPr>
          <w:p w14:paraId="25CF84CA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Bestattungswesen</w:t>
            </w:r>
          </w:p>
          <w:p w14:paraId="2525F4CE" w14:textId="53ACF8EA" w:rsidR="007361A8" w:rsidRPr="009A0DA8" w:rsidRDefault="007361A8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Sicherstellung der Todesfallerfassungen und Organisation der Bestattungen</w:t>
            </w:r>
          </w:p>
          <w:p w14:paraId="3C2D37E3" w14:textId="2DD60E76" w:rsidR="007361A8" w:rsidRPr="009A0DA8" w:rsidRDefault="006C6829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Sicherstellung von Bestattungen innerhalb der gesetzlichen oder vorgegebenen Fristen</w:t>
            </w:r>
          </w:p>
          <w:p w14:paraId="17E3F165" w14:textId="47C86467" w:rsidR="007361A8" w:rsidRPr="00596E1E" w:rsidRDefault="006C6829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Gewährleistung Betrieb Krematorium</w:t>
            </w:r>
          </w:p>
        </w:tc>
        <w:tc>
          <w:tcPr>
            <w:tcW w:w="2101" w:type="dxa"/>
          </w:tcPr>
          <w:p w14:paraId="1EB05F6C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Fachbereich </w:t>
            </w:r>
            <w:r w:rsidR="006C6829" w:rsidRPr="009A0DA8">
              <w:rPr>
                <w:rFonts w:ascii="Arial" w:hAnsi="Arial" w:cs="Arial"/>
                <w:sz w:val="18"/>
                <w:szCs w:val="18"/>
              </w:rPr>
              <w:t>Gesundheit / Bestattung</w:t>
            </w:r>
            <w:r w:rsidR="007E21CC" w:rsidRPr="009A0DA8">
              <w:rPr>
                <w:rFonts w:ascii="Arial" w:hAnsi="Arial" w:cs="Arial"/>
                <w:sz w:val="18"/>
                <w:szCs w:val="18"/>
              </w:rPr>
              <w:t>s</w:t>
            </w:r>
            <w:r w:rsidR="006C6829" w:rsidRPr="009A0DA8">
              <w:rPr>
                <w:rFonts w:ascii="Arial" w:hAnsi="Arial" w:cs="Arial"/>
                <w:sz w:val="18"/>
                <w:szCs w:val="18"/>
              </w:rPr>
              <w:t>wesen</w:t>
            </w:r>
          </w:p>
        </w:tc>
        <w:tc>
          <w:tcPr>
            <w:tcW w:w="2101" w:type="dxa"/>
          </w:tcPr>
          <w:p w14:paraId="6F4980C2" w14:textId="77777777" w:rsidR="007361A8" w:rsidRPr="009A0DA8" w:rsidRDefault="006C682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Bürgerinnen und Bürger</w:t>
            </w:r>
          </w:p>
          <w:p w14:paraId="71DD7A1A" w14:textId="77777777" w:rsidR="006C6829" w:rsidRPr="009A0DA8" w:rsidRDefault="006C6829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21960" w14:textId="77777777" w:rsidR="006C6829" w:rsidRPr="009A0DA8" w:rsidRDefault="006C682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Landeskirchen und weitere religiöse Organisationen</w:t>
            </w:r>
          </w:p>
        </w:tc>
        <w:tc>
          <w:tcPr>
            <w:tcW w:w="1326" w:type="dxa"/>
          </w:tcPr>
          <w:p w14:paraId="5DB4614C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6C059040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</w:t>
            </w:r>
            <w:r w:rsidR="006C6829" w:rsidRPr="009A0DA8">
              <w:rPr>
                <w:rFonts w:ascii="Arial" w:hAnsi="Arial" w:cs="Arial"/>
                <w:sz w:val="18"/>
                <w:szCs w:val="18"/>
              </w:rPr>
              <w:t>Bestattungswesen</w:t>
            </w:r>
            <w:r w:rsidR="007E21CC"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vorhanden: </w:t>
            </w:r>
          </w:p>
          <w:p w14:paraId="2C7BD9D1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FCD62" w14:textId="77777777" w:rsidR="007361A8" w:rsidRDefault="007A7831" w:rsidP="007A783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397D7899" w14:textId="77777777" w:rsidR="007A7831" w:rsidRDefault="007A7831" w:rsidP="007A7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D82B9" w14:textId="1D8857DB" w:rsidR="007A7831" w:rsidRPr="009A0DA8" w:rsidRDefault="007A7831" w:rsidP="007A783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4C0CC5DA" w14:textId="77777777" w:rsidR="007361A8" w:rsidRPr="009A0DA8" w:rsidRDefault="006C6829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Notstromversorgung</w:t>
            </w:r>
          </w:p>
          <w:p w14:paraId="210F2373" w14:textId="77777777" w:rsidR="007361A8" w:rsidRPr="009A0DA8" w:rsidRDefault="007361A8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00E" w:rsidRPr="009A0DA8" w14:paraId="6CDCADBF" w14:textId="77777777" w:rsidTr="00E47235">
        <w:tc>
          <w:tcPr>
            <w:tcW w:w="1526" w:type="dxa"/>
          </w:tcPr>
          <w:p w14:paraId="26E4895F" w14:textId="77777777" w:rsidR="00BB500E" w:rsidRPr="009A0DA8" w:rsidRDefault="006772E8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Behörden und Verwaltung</w:t>
            </w:r>
          </w:p>
        </w:tc>
        <w:tc>
          <w:tcPr>
            <w:tcW w:w="3402" w:type="dxa"/>
          </w:tcPr>
          <w:p w14:paraId="2876C613" w14:textId="77777777" w:rsidR="008965E3" w:rsidRPr="009A0DA8" w:rsidRDefault="008965E3" w:rsidP="008965E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Führung</w:t>
            </w:r>
          </w:p>
          <w:p w14:paraId="6F998218" w14:textId="129F30F9" w:rsidR="008965E3" w:rsidRPr="009A0DA8" w:rsidRDefault="008965E3" w:rsidP="008965E3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Gewährleistung der Durchhaltefähigkeit und Sicherstellung der Geschäftstätigkeit der politischen Führung</w:t>
            </w:r>
          </w:p>
          <w:p w14:paraId="6F20BF96" w14:textId="11BF44D4" w:rsidR="008965E3" w:rsidRPr="009A0DA8" w:rsidRDefault="008965E3" w:rsidP="008965E3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Gewährleistung der Durchhaltefähigkeit und Sicherstellung der Geschäftstätigkeit des RFO/</w:t>
            </w:r>
            <w:r w:rsidR="00E80980" w:rsidRPr="009A0DA8">
              <w:rPr>
                <w:rFonts w:ascii="Arial" w:hAnsi="Arial" w:cs="Arial"/>
                <w:sz w:val="18"/>
                <w:szCs w:val="18"/>
              </w:rPr>
              <w:t>GFO</w:t>
            </w:r>
          </w:p>
          <w:p w14:paraId="29728C54" w14:textId="24DCD68B" w:rsidR="00CB7997" w:rsidRPr="00596E1E" w:rsidRDefault="008965E3" w:rsidP="008965E3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Gewährleistung der Durchhaltefähigkeit und Sicherstellung der Verwaltungsstellen</w:t>
            </w:r>
          </w:p>
        </w:tc>
        <w:tc>
          <w:tcPr>
            <w:tcW w:w="2101" w:type="dxa"/>
          </w:tcPr>
          <w:p w14:paraId="2A7E2FA9" w14:textId="77777777" w:rsidR="00BB500E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Fachbereich Präsidiales</w:t>
            </w:r>
          </w:p>
          <w:p w14:paraId="45F72243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A4333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20D3B8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70BAA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376016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Fachbereich öffentliche Sicherheit</w:t>
            </w:r>
          </w:p>
          <w:p w14:paraId="7B6DF20C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EBB031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Alle Verwaltungs-stellen</w:t>
            </w:r>
          </w:p>
        </w:tc>
        <w:tc>
          <w:tcPr>
            <w:tcW w:w="2101" w:type="dxa"/>
          </w:tcPr>
          <w:p w14:paraId="43D32F21" w14:textId="77777777" w:rsidR="00BB500E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 xml:space="preserve">Gemeinderat </w:t>
            </w:r>
          </w:p>
          <w:p w14:paraId="17C3CAF9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Stadtrat</w:t>
            </w:r>
          </w:p>
          <w:p w14:paraId="4D4E7EF5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Kommissionen</w:t>
            </w:r>
          </w:p>
          <w:p w14:paraId="5769684D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Bürgerinnen und Bürger</w:t>
            </w:r>
          </w:p>
          <w:p w14:paraId="01D33003" w14:textId="5CD14049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Partnerorganisationen</w:t>
            </w:r>
          </w:p>
          <w:p w14:paraId="1DE594FF" w14:textId="0BFF4C51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RFO</w:t>
            </w:r>
            <w:r w:rsidR="007A7831">
              <w:rPr>
                <w:rFonts w:ascii="Arial" w:hAnsi="Arial" w:cs="Arial"/>
                <w:sz w:val="18"/>
                <w:szCs w:val="18"/>
              </w:rPr>
              <w:t>/GFO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91AD12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A93905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FD5878" w14:textId="77777777" w:rsidR="00F05F11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E37E3E9" w14:textId="77777777" w:rsidR="00BB500E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vital</w:t>
            </w:r>
          </w:p>
        </w:tc>
        <w:tc>
          <w:tcPr>
            <w:tcW w:w="1917" w:type="dxa"/>
          </w:tcPr>
          <w:p w14:paraId="512F4646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vorhanden: </w:t>
            </w:r>
          </w:p>
          <w:p w14:paraId="1DA7C319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06B96" w14:textId="77777777" w:rsidR="00BB500E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2F750A3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21621D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1A6A16A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5373E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06C5CFB2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B8932D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7451E758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F45D7D" w14:textId="05250BAA" w:rsidR="007A7831" w:rsidRPr="009A0DA8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04B36239" w14:textId="77777777" w:rsidR="00BB500E" w:rsidRPr="009A0DA8" w:rsidRDefault="00F05F11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Notstromversorgung</w:t>
            </w:r>
          </w:p>
          <w:p w14:paraId="70CBE811" w14:textId="77777777" w:rsidR="00A766B8" w:rsidRPr="009A0DA8" w:rsidRDefault="00A766B8" w:rsidP="00BB50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92B954" w14:textId="77777777" w:rsidR="00A766B8" w:rsidRPr="009A0DA8" w:rsidRDefault="00A766B8" w:rsidP="00BB500E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KP / Rapportraum einrichten, welcher je nach Lage auch alternierend durch die </w:t>
            </w: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verschiedenen Gremien und Organisationen genutzt werden kann.</w:t>
            </w:r>
          </w:p>
        </w:tc>
      </w:tr>
      <w:tr w:rsidR="008965E3" w:rsidRPr="009A0DA8" w14:paraId="288E7C13" w14:textId="77777777" w:rsidTr="00E47235">
        <w:tc>
          <w:tcPr>
            <w:tcW w:w="1526" w:type="dxa"/>
          </w:tcPr>
          <w:p w14:paraId="6EA1EFC9" w14:textId="77777777" w:rsidR="008965E3" w:rsidRPr="009A0DA8" w:rsidRDefault="008965E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Behörden und Verwaltung</w:t>
            </w:r>
          </w:p>
        </w:tc>
        <w:tc>
          <w:tcPr>
            <w:tcW w:w="3402" w:type="dxa"/>
          </w:tcPr>
          <w:p w14:paraId="5578DD18" w14:textId="77777777" w:rsidR="008965E3" w:rsidRPr="009A0DA8" w:rsidRDefault="008965E3" w:rsidP="0006413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Einwohnerdienste</w:t>
            </w:r>
          </w:p>
          <w:p w14:paraId="18C6C1DB" w14:textId="7E2D64A0" w:rsidR="008965E3" w:rsidRPr="009A0DA8" w:rsidRDefault="008965E3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Gewährleistung der Durchhaltefähigkeit</w:t>
            </w:r>
            <w:r w:rsidR="00C36FA6" w:rsidRPr="009A0DA8">
              <w:rPr>
                <w:rFonts w:ascii="Arial" w:hAnsi="Arial" w:cs="Arial"/>
                <w:sz w:val="18"/>
                <w:szCs w:val="18"/>
              </w:rPr>
              <w:t xml:space="preserve"> und Sicherstellung der Geschäftstätigkeit</w:t>
            </w:r>
          </w:p>
          <w:p w14:paraId="75FBB98D" w14:textId="037CF6DE" w:rsidR="00596E1E" w:rsidRDefault="008965E3" w:rsidP="008965E3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596E1E">
              <w:rPr>
                <w:rFonts w:ascii="Arial" w:hAnsi="Arial" w:cs="Arial"/>
                <w:sz w:val="18"/>
                <w:szCs w:val="18"/>
              </w:rPr>
              <w:t>Sicherstellung von An-/</w:t>
            </w:r>
            <w:proofErr w:type="spellStart"/>
            <w:r w:rsidRPr="00596E1E">
              <w:rPr>
                <w:rFonts w:ascii="Arial" w:hAnsi="Arial" w:cs="Arial"/>
                <w:sz w:val="18"/>
                <w:szCs w:val="18"/>
              </w:rPr>
              <w:t>Abmel-dungen</w:t>
            </w:r>
            <w:proofErr w:type="spellEnd"/>
            <w:r w:rsidRPr="00596E1E">
              <w:rPr>
                <w:rFonts w:ascii="Arial" w:hAnsi="Arial" w:cs="Arial"/>
                <w:sz w:val="18"/>
                <w:szCs w:val="18"/>
              </w:rPr>
              <w:t xml:space="preserve">, Mutationen </w:t>
            </w:r>
            <w:r w:rsidR="00E531C7">
              <w:rPr>
                <w:rFonts w:ascii="Arial" w:hAnsi="Arial" w:cs="Arial"/>
                <w:sz w:val="18"/>
                <w:szCs w:val="18"/>
              </w:rPr>
              <w:t>bei</w:t>
            </w:r>
            <w:r w:rsidRPr="00596E1E">
              <w:rPr>
                <w:rFonts w:ascii="Arial" w:hAnsi="Arial" w:cs="Arial"/>
                <w:sz w:val="18"/>
                <w:szCs w:val="18"/>
              </w:rPr>
              <w:t xml:space="preserve"> Geburten und Todesfällen usw., damit die Kontrolle der anwesenden Bürger</w:t>
            </w:r>
            <w:r w:rsidR="00E531C7">
              <w:rPr>
                <w:rFonts w:ascii="Arial" w:hAnsi="Arial" w:cs="Arial"/>
                <w:sz w:val="18"/>
                <w:szCs w:val="18"/>
              </w:rPr>
              <w:t xml:space="preserve">innen und Bürger </w:t>
            </w:r>
            <w:r w:rsidRPr="00596E1E">
              <w:rPr>
                <w:rFonts w:ascii="Arial" w:hAnsi="Arial" w:cs="Arial"/>
                <w:sz w:val="18"/>
                <w:szCs w:val="18"/>
              </w:rPr>
              <w:t>sichergestellt werden kann</w:t>
            </w:r>
          </w:p>
          <w:p w14:paraId="747DEE6C" w14:textId="4E7016AE" w:rsidR="0078648A" w:rsidRPr="00CE37F3" w:rsidRDefault="008965E3" w:rsidP="00CE37F3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596E1E">
              <w:rPr>
                <w:rFonts w:ascii="Arial" w:hAnsi="Arial" w:cs="Arial"/>
                <w:sz w:val="18"/>
                <w:szCs w:val="18"/>
              </w:rPr>
              <w:t>Sicherstellen des Informationsflusses als wichtige Informationsquelle für alle anderen Stellen und Organisatione</w:t>
            </w:r>
            <w:r w:rsidR="007A7831" w:rsidRPr="00596E1E">
              <w:rPr>
                <w:rFonts w:ascii="Arial" w:hAnsi="Arial" w:cs="Arial"/>
                <w:sz w:val="18"/>
                <w:szCs w:val="18"/>
              </w:rPr>
              <w:t>n</w:t>
            </w:r>
            <w:r w:rsidRPr="00596E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14:paraId="1E30A271" w14:textId="77777777" w:rsidR="008965E3" w:rsidRPr="009A0DA8" w:rsidRDefault="00F05F1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Fachbereich Einwohnerdienste</w:t>
            </w:r>
          </w:p>
          <w:p w14:paraId="4AD4909B" w14:textId="77777777" w:rsidR="00F05F11" w:rsidRPr="009A0DA8" w:rsidRDefault="00F05F11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7BC760E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Gemeinderat </w:t>
            </w:r>
          </w:p>
          <w:p w14:paraId="7409D891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Stadtrat</w:t>
            </w:r>
          </w:p>
          <w:p w14:paraId="38C61894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Kommissionen</w:t>
            </w:r>
          </w:p>
          <w:p w14:paraId="22A9C0CE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Bürgerinnen und Bürger</w:t>
            </w:r>
          </w:p>
          <w:p w14:paraId="65566CE9" w14:textId="3B25601C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Partnerorganisationen</w:t>
            </w:r>
          </w:p>
          <w:p w14:paraId="3F9D0AD3" w14:textId="4EDE5BB0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RFO</w:t>
            </w:r>
            <w:r w:rsidR="00E47235">
              <w:rPr>
                <w:rFonts w:ascii="Arial" w:hAnsi="Arial" w:cs="Arial"/>
                <w:sz w:val="18"/>
                <w:szCs w:val="18"/>
              </w:rPr>
              <w:t>/GFO</w:t>
            </w:r>
          </w:p>
          <w:p w14:paraId="06B514E0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Kanton</w:t>
            </w:r>
          </w:p>
          <w:p w14:paraId="6BEE8F24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Bund</w:t>
            </w:r>
          </w:p>
          <w:p w14:paraId="39F65A01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7B101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7E48A1" w14:textId="77777777" w:rsidR="008965E3" w:rsidRPr="009A0DA8" w:rsidRDefault="008965E3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38B53D74" w14:textId="77777777" w:rsidR="008965E3" w:rsidRPr="009A0DA8" w:rsidRDefault="00F05F1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1C035360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vorhanden: </w:t>
            </w:r>
          </w:p>
          <w:p w14:paraId="46A2413F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AF8A55" w14:textId="77777777" w:rsidR="008965E3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BCBECBD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5DC7EF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7540250E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C4F843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13E18F0F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ADF0A4" w14:textId="4F39F9B5" w:rsidR="007A7831" w:rsidRPr="009A0DA8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00F5ACDB" w14:textId="77777777" w:rsidR="008965E3" w:rsidRPr="009A0DA8" w:rsidRDefault="00F05F1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Notstromversorgung</w:t>
            </w:r>
          </w:p>
          <w:p w14:paraId="6BF508E6" w14:textId="77777777" w:rsidR="00F05F11" w:rsidRPr="009A0DA8" w:rsidRDefault="00F05F1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635A5D" w14:textId="77777777" w:rsidR="00F05F11" w:rsidRPr="009A0DA8" w:rsidRDefault="00F05F1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Aufhebung sobald NTP in Betrieb – Übertrag Kernaufgabe</w:t>
            </w:r>
            <w:r w:rsidR="00A766B8" w:rsidRPr="009A0DA8">
              <w:rPr>
                <w:rFonts w:ascii="Arial" w:hAnsi="Arial" w:cs="Arial"/>
                <w:sz w:val="18"/>
                <w:szCs w:val="18"/>
              </w:rPr>
              <w:t xml:space="preserve"> Einwohnerdienste </w:t>
            </w:r>
            <w:r w:rsidRPr="009A0DA8">
              <w:rPr>
                <w:rFonts w:ascii="Arial" w:hAnsi="Arial" w:cs="Arial"/>
                <w:sz w:val="18"/>
                <w:szCs w:val="18"/>
              </w:rPr>
              <w:t>zu NTP</w:t>
            </w:r>
          </w:p>
        </w:tc>
      </w:tr>
      <w:tr w:rsidR="00C36FA6" w:rsidRPr="009A0DA8" w14:paraId="64BD1E39" w14:textId="77777777" w:rsidTr="00E47235">
        <w:tc>
          <w:tcPr>
            <w:tcW w:w="1526" w:type="dxa"/>
          </w:tcPr>
          <w:p w14:paraId="7D3ABA04" w14:textId="77777777" w:rsidR="00C36FA6" w:rsidRPr="009A0DA8" w:rsidRDefault="002052A6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Soziale Sicherheit und Betreuung</w:t>
            </w:r>
          </w:p>
        </w:tc>
        <w:tc>
          <w:tcPr>
            <w:tcW w:w="3402" w:type="dxa"/>
          </w:tcPr>
          <w:p w14:paraId="50FF38D8" w14:textId="77777777" w:rsidR="00C36FA6" w:rsidRPr="007A7831" w:rsidRDefault="00C36FA6" w:rsidP="00064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Sozialdienste</w:t>
            </w:r>
          </w:p>
          <w:p w14:paraId="6A348704" w14:textId="77777777" w:rsidR="00C36FA6" w:rsidRPr="009A0DA8" w:rsidRDefault="00C36FA6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Gewährleistung der Durchhaltefähigkeit und Sicherstellung der Geschäftstätigkeit</w:t>
            </w:r>
          </w:p>
          <w:p w14:paraId="7C2C8867" w14:textId="6F88C453" w:rsidR="00F05F11" w:rsidRPr="009A0DA8" w:rsidRDefault="00C36FA6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Sicherstellung der Betreuung und Versorgung </w:t>
            </w:r>
            <w:r w:rsidR="009F2624" w:rsidRPr="009A0DA8">
              <w:rPr>
                <w:rFonts w:ascii="Arial" w:hAnsi="Arial" w:cs="Arial"/>
                <w:sz w:val="18"/>
                <w:szCs w:val="18"/>
              </w:rPr>
              <w:t xml:space="preserve">(Existenzsicherung) 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B503D6">
              <w:rPr>
                <w:rFonts w:ascii="Arial" w:hAnsi="Arial" w:cs="Arial"/>
                <w:sz w:val="18"/>
                <w:szCs w:val="18"/>
              </w:rPr>
              <w:t>Klientel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52A6" w:rsidRPr="009A0DA8">
              <w:rPr>
                <w:rFonts w:ascii="Arial" w:hAnsi="Arial" w:cs="Arial"/>
                <w:sz w:val="18"/>
                <w:szCs w:val="18"/>
              </w:rPr>
              <w:t xml:space="preserve">Sozialamt und </w:t>
            </w:r>
            <w:r w:rsidR="002052A6" w:rsidRPr="003846E0">
              <w:rPr>
                <w:rFonts w:ascii="Arial" w:hAnsi="Arial" w:cs="Arial"/>
                <w:sz w:val="18"/>
                <w:szCs w:val="18"/>
              </w:rPr>
              <w:t>E</w:t>
            </w:r>
            <w:r w:rsidR="003846E0">
              <w:rPr>
                <w:rFonts w:ascii="Arial" w:hAnsi="Arial" w:cs="Arial"/>
                <w:sz w:val="18"/>
                <w:szCs w:val="18"/>
              </w:rPr>
              <w:t>rwachsenen- und Kinderschutz</w:t>
            </w:r>
            <w:r w:rsidR="002052A6"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DA8">
              <w:rPr>
                <w:rFonts w:ascii="Arial" w:hAnsi="Arial" w:cs="Arial"/>
                <w:sz w:val="18"/>
                <w:szCs w:val="18"/>
              </w:rPr>
              <w:t>(</w:t>
            </w:r>
            <w:r w:rsidR="002052A6" w:rsidRPr="009A0DA8">
              <w:rPr>
                <w:rFonts w:ascii="Arial" w:hAnsi="Arial" w:cs="Arial"/>
                <w:sz w:val="18"/>
                <w:szCs w:val="18"/>
              </w:rPr>
              <w:t>Zahlungsverkehr, bei Bedarf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Bargeldabgabe)</w:t>
            </w:r>
          </w:p>
          <w:p w14:paraId="0617EC14" w14:textId="17FF9BF8" w:rsidR="00C36FA6" w:rsidRPr="00CE37F3" w:rsidRDefault="002052A6" w:rsidP="0078648A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Sicherstellung der Angebote der Leistungsvereinbarungspartner im Bereich Obdach/Wohnen</w:t>
            </w:r>
          </w:p>
        </w:tc>
        <w:tc>
          <w:tcPr>
            <w:tcW w:w="2101" w:type="dxa"/>
          </w:tcPr>
          <w:p w14:paraId="5EC8764F" w14:textId="77777777" w:rsidR="00C36FA6" w:rsidRPr="009A0DA8" w:rsidRDefault="00F05F1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Fachbereich Soziales</w:t>
            </w:r>
          </w:p>
        </w:tc>
        <w:tc>
          <w:tcPr>
            <w:tcW w:w="2101" w:type="dxa"/>
          </w:tcPr>
          <w:p w14:paraId="4B6F93A2" w14:textId="08A39837" w:rsidR="00F05F11" w:rsidRPr="009A0DA8" w:rsidRDefault="00B503D6" w:rsidP="00064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Klientel</w:t>
            </w:r>
          </w:p>
        </w:tc>
        <w:tc>
          <w:tcPr>
            <w:tcW w:w="1326" w:type="dxa"/>
          </w:tcPr>
          <w:p w14:paraId="127F8D03" w14:textId="77777777" w:rsidR="00C36FA6" w:rsidRPr="009A0DA8" w:rsidRDefault="00F05F1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425179CA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vorhanden: </w:t>
            </w:r>
          </w:p>
          <w:p w14:paraId="4ABA2215" w14:textId="77777777" w:rsidR="00F05F11" w:rsidRPr="009A0DA8" w:rsidRDefault="00F05F1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E0696" w14:textId="77777777" w:rsidR="00C36FA6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1EC6E4AD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419E0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6773C077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73B258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0C34D292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2BC5F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75D517F5" w14:textId="77777777" w:rsidR="007A7831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A6874" w14:textId="0B04FFC7" w:rsidR="007A7831" w:rsidRPr="009A0DA8" w:rsidRDefault="007A7831" w:rsidP="00F05F11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47460866" w14:textId="77777777" w:rsidR="00C36FA6" w:rsidRPr="009A0DA8" w:rsidRDefault="00C36FA6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2A6" w:rsidRPr="009A0DA8" w14:paraId="71019D2F" w14:textId="77777777" w:rsidTr="00E47235">
        <w:tc>
          <w:tcPr>
            <w:tcW w:w="1526" w:type="dxa"/>
          </w:tcPr>
          <w:p w14:paraId="102A8725" w14:textId="77777777" w:rsidR="002052A6" w:rsidRPr="009A0DA8" w:rsidRDefault="002052A6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Soziale Sicherheit und Betreuung</w:t>
            </w:r>
          </w:p>
        </w:tc>
        <w:tc>
          <w:tcPr>
            <w:tcW w:w="3402" w:type="dxa"/>
          </w:tcPr>
          <w:p w14:paraId="4A8F560E" w14:textId="77777777" w:rsidR="002052A6" w:rsidRPr="007A7831" w:rsidRDefault="002052A6" w:rsidP="00064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AHV Zweigstelle</w:t>
            </w:r>
          </w:p>
          <w:p w14:paraId="77E53917" w14:textId="77777777" w:rsidR="002052A6" w:rsidRPr="009A0DA8" w:rsidRDefault="002052A6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Gewährleistung der Durchhaltefähigkeit und Sicherstellung der Geschäftstätigkeit</w:t>
            </w:r>
          </w:p>
          <w:p w14:paraId="43B5061D" w14:textId="14F3ED79" w:rsidR="002052A6" w:rsidRPr="00CE37F3" w:rsidRDefault="002052A6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Verarbeitung AHV,</w:t>
            </w:r>
            <w:r w:rsidR="00E47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EL, </w:t>
            </w:r>
            <w:proofErr w:type="spellStart"/>
            <w:r w:rsidRPr="009A0DA8">
              <w:rPr>
                <w:rFonts w:ascii="Arial" w:hAnsi="Arial" w:cs="Arial"/>
                <w:sz w:val="18"/>
                <w:szCs w:val="18"/>
              </w:rPr>
              <w:t>FamZ</w:t>
            </w:r>
            <w:proofErr w:type="spellEnd"/>
            <w:r w:rsidRPr="009A0DA8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E47235" w:rsidRPr="009A0DA8">
              <w:rPr>
                <w:rFonts w:ascii="Arial" w:hAnsi="Arial" w:cs="Arial"/>
                <w:sz w:val="18"/>
                <w:szCs w:val="18"/>
              </w:rPr>
              <w:t>EO-Anmeldungen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14:paraId="12B85E34" w14:textId="77777777" w:rsidR="002052A6" w:rsidRPr="009A0DA8" w:rsidRDefault="002052A6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Fachbereich AHV Zweigstelle</w:t>
            </w:r>
          </w:p>
        </w:tc>
        <w:tc>
          <w:tcPr>
            <w:tcW w:w="2101" w:type="dxa"/>
          </w:tcPr>
          <w:p w14:paraId="4602B84C" w14:textId="77777777" w:rsidR="002052A6" w:rsidRPr="009A0DA8" w:rsidRDefault="002052A6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Rentnerinnen und Rentner</w:t>
            </w:r>
          </w:p>
          <w:p w14:paraId="7165196B" w14:textId="77777777" w:rsidR="002052A6" w:rsidRPr="009A0DA8" w:rsidRDefault="002052A6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EL Beziehende</w:t>
            </w:r>
          </w:p>
          <w:p w14:paraId="4E8D0798" w14:textId="77777777" w:rsidR="002052A6" w:rsidRPr="009A0DA8" w:rsidRDefault="002052A6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Beziehende Familienzulagen</w:t>
            </w:r>
          </w:p>
          <w:p w14:paraId="13693773" w14:textId="77777777" w:rsidR="002052A6" w:rsidRPr="009A0DA8" w:rsidRDefault="002052A6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EO Beziehende</w:t>
            </w:r>
          </w:p>
        </w:tc>
        <w:tc>
          <w:tcPr>
            <w:tcW w:w="1326" w:type="dxa"/>
          </w:tcPr>
          <w:p w14:paraId="4680F977" w14:textId="77777777" w:rsidR="002052A6" w:rsidRPr="009A0DA8" w:rsidRDefault="002052A6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5CEF1708" w14:textId="77777777" w:rsidR="002052A6" w:rsidRPr="009A0DA8" w:rsidRDefault="002052A6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vorhanden: </w:t>
            </w:r>
          </w:p>
          <w:p w14:paraId="5B536EB6" w14:textId="77777777" w:rsidR="002052A6" w:rsidRPr="009A0DA8" w:rsidRDefault="002052A6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705E01" w14:textId="77777777" w:rsidR="002052A6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79EEC4BD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CB3008" w14:textId="57FE8CC8" w:rsidR="007A7831" w:rsidRPr="009A0DA8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4FFE7CAB" w14:textId="77777777" w:rsidR="002052A6" w:rsidRPr="009A0DA8" w:rsidRDefault="002052A6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1AC" w:rsidRPr="009A0DA8" w14:paraId="1E8EF2E0" w14:textId="77777777" w:rsidTr="00E47235">
        <w:tc>
          <w:tcPr>
            <w:tcW w:w="1526" w:type="dxa"/>
          </w:tcPr>
          <w:p w14:paraId="65F817F2" w14:textId="77777777" w:rsidR="000051AC" w:rsidRPr="009A0DA8" w:rsidRDefault="000051AC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Soziale Sicherheit und Betreuung</w:t>
            </w:r>
          </w:p>
        </w:tc>
        <w:tc>
          <w:tcPr>
            <w:tcW w:w="3402" w:type="dxa"/>
          </w:tcPr>
          <w:p w14:paraId="79BB9320" w14:textId="77777777" w:rsidR="000051AC" w:rsidRPr="007A7831" w:rsidRDefault="000051AC" w:rsidP="00064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Kindertagesstätte</w:t>
            </w:r>
            <w:r w:rsidR="006302C3" w:rsidRPr="007A78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(Gemeinde)</w:t>
            </w:r>
          </w:p>
          <w:p w14:paraId="2C082844" w14:textId="5DE985F4" w:rsidR="000051AC" w:rsidRPr="009A0DA8" w:rsidRDefault="000051AC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Betreuung aller gesunden Kinder mit Betreuungsvertrag </w:t>
            </w:r>
          </w:p>
          <w:p w14:paraId="4934667C" w14:textId="7F176C25" w:rsidR="000051AC" w:rsidRPr="00CE37F3" w:rsidRDefault="006302C3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Ambulante Betreuung bei Notfällen</w:t>
            </w:r>
          </w:p>
        </w:tc>
        <w:tc>
          <w:tcPr>
            <w:tcW w:w="2101" w:type="dxa"/>
          </w:tcPr>
          <w:p w14:paraId="7A4C80EE" w14:textId="77777777" w:rsidR="000051AC" w:rsidRPr="009A0DA8" w:rsidRDefault="000051AC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Fachbereich </w:t>
            </w:r>
            <w:r w:rsidR="006302C3" w:rsidRPr="009A0DA8">
              <w:rPr>
                <w:rFonts w:ascii="Arial" w:hAnsi="Arial" w:cs="Arial"/>
                <w:sz w:val="18"/>
                <w:szCs w:val="18"/>
              </w:rPr>
              <w:t>Kinderbetreuung</w:t>
            </w:r>
          </w:p>
        </w:tc>
        <w:tc>
          <w:tcPr>
            <w:tcW w:w="2101" w:type="dxa"/>
          </w:tcPr>
          <w:p w14:paraId="63FB1B27" w14:textId="77777777" w:rsidR="000051AC" w:rsidRPr="009A0DA8" w:rsidRDefault="006302C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Kinder und Eltern</w:t>
            </w:r>
          </w:p>
        </w:tc>
        <w:tc>
          <w:tcPr>
            <w:tcW w:w="1326" w:type="dxa"/>
          </w:tcPr>
          <w:p w14:paraId="334D8834" w14:textId="77777777" w:rsidR="000051AC" w:rsidRPr="009A0DA8" w:rsidRDefault="000051AC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406EEEFC" w14:textId="77777777" w:rsidR="000051AC" w:rsidRPr="009A0DA8" w:rsidRDefault="000051AC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vorhanden: </w:t>
            </w:r>
          </w:p>
          <w:p w14:paraId="7AD306F2" w14:textId="77777777" w:rsidR="000051AC" w:rsidRPr="009A0DA8" w:rsidRDefault="000051AC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BE641C" w14:textId="51509EEC" w:rsidR="000051AC" w:rsidRPr="009A0DA8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7F1332C0" w14:textId="77777777" w:rsidR="000051AC" w:rsidRPr="009A0DA8" w:rsidRDefault="006302C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Nicht zuständig für private Kitas </w:t>
            </w:r>
          </w:p>
        </w:tc>
      </w:tr>
      <w:tr w:rsidR="006302C3" w:rsidRPr="009A0DA8" w14:paraId="6DECD657" w14:textId="77777777" w:rsidTr="00E47235">
        <w:tc>
          <w:tcPr>
            <w:tcW w:w="1526" w:type="dxa"/>
          </w:tcPr>
          <w:p w14:paraId="6D08506B" w14:textId="77777777" w:rsidR="006302C3" w:rsidRPr="009A0DA8" w:rsidRDefault="006302C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Bildung und Schulwesen</w:t>
            </w:r>
          </w:p>
        </w:tc>
        <w:tc>
          <w:tcPr>
            <w:tcW w:w="3402" w:type="dxa"/>
          </w:tcPr>
          <w:p w14:paraId="7301F8ED" w14:textId="77777777" w:rsidR="006302C3" w:rsidRPr="007A7831" w:rsidRDefault="00C13E8E" w:rsidP="00064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Volksschule (KG bis 9. Schuljahr)</w:t>
            </w:r>
          </w:p>
          <w:p w14:paraId="77309083" w14:textId="1FB0A685" w:rsidR="006302C3" w:rsidRPr="009A0DA8" w:rsidRDefault="00C13E8E" w:rsidP="009A0DA8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Aufrechterhaltung eines minimalen Schulbetriebes und der Betreuung (Tagesschule) in Abhängigkeit zum </w:t>
            </w:r>
            <w:r w:rsidR="00E47235" w:rsidRPr="009A0DA8">
              <w:rPr>
                <w:rFonts w:ascii="Arial" w:hAnsi="Arial" w:cs="Arial"/>
                <w:sz w:val="18"/>
                <w:szCs w:val="18"/>
              </w:rPr>
              <w:t>Kanton</w:t>
            </w:r>
            <w:r w:rsidRPr="009A0DA8">
              <w:rPr>
                <w:rFonts w:ascii="Arial" w:hAnsi="Arial" w:cs="Arial"/>
                <w:sz w:val="18"/>
                <w:szCs w:val="18"/>
              </w:rPr>
              <w:t>, welche</w:t>
            </w:r>
            <w:r w:rsidR="006D0028">
              <w:rPr>
                <w:rFonts w:ascii="Arial" w:hAnsi="Arial" w:cs="Arial"/>
                <w:sz w:val="18"/>
                <w:szCs w:val="18"/>
              </w:rPr>
              <w:t>r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zuständig ist für Schulschliessungen</w:t>
            </w:r>
          </w:p>
        </w:tc>
        <w:tc>
          <w:tcPr>
            <w:tcW w:w="2101" w:type="dxa"/>
          </w:tcPr>
          <w:p w14:paraId="1D24DDA4" w14:textId="77777777" w:rsidR="006302C3" w:rsidRPr="009A0DA8" w:rsidRDefault="006302C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Fachbereich </w:t>
            </w:r>
            <w:r w:rsidR="00C13E8E" w:rsidRPr="009A0DA8">
              <w:rPr>
                <w:rFonts w:ascii="Arial" w:hAnsi="Arial" w:cs="Arial"/>
                <w:sz w:val="18"/>
                <w:szCs w:val="18"/>
              </w:rPr>
              <w:t>Bildung</w:t>
            </w:r>
          </w:p>
        </w:tc>
        <w:tc>
          <w:tcPr>
            <w:tcW w:w="2101" w:type="dxa"/>
          </w:tcPr>
          <w:p w14:paraId="2A578D5C" w14:textId="77777777" w:rsidR="00C13E8E" w:rsidRPr="009A0DA8" w:rsidRDefault="006302C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Kinder</w:t>
            </w:r>
          </w:p>
          <w:p w14:paraId="7BD6BF69" w14:textId="2BC0BBB7" w:rsidR="006302C3" w:rsidRPr="009A0DA8" w:rsidRDefault="006302C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Eltern</w:t>
            </w:r>
            <w:r w:rsidR="00C13E8E" w:rsidRPr="009A0DA8">
              <w:rPr>
                <w:rFonts w:ascii="Arial" w:hAnsi="Arial" w:cs="Arial"/>
                <w:sz w:val="18"/>
                <w:szCs w:val="18"/>
              </w:rPr>
              <w:t xml:space="preserve"> und Erzieh</w:t>
            </w:r>
            <w:r w:rsidR="007A7831">
              <w:rPr>
                <w:rFonts w:ascii="Arial" w:hAnsi="Arial" w:cs="Arial"/>
                <w:sz w:val="18"/>
                <w:szCs w:val="18"/>
              </w:rPr>
              <w:t>ungs-</w:t>
            </w:r>
            <w:r w:rsidR="00C13E8E" w:rsidRPr="009A0DA8">
              <w:rPr>
                <w:rFonts w:ascii="Arial" w:hAnsi="Arial" w:cs="Arial"/>
                <w:sz w:val="18"/>
                <w:szCs w:val="18"/>
              </w:rPr>
              <w:t>berechtigte</w:t>
            </w:r>
          </w:p>
          <w:p w14:paraId="787A19CD" w14:textId="77777777" w:rsidR="00C13E8E" w:rsidRPr="009A0DA8" w:rsidRDefault="00C13E8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Lehrerschaft</w:t>
            </w:r>
          </w:p>
          <w:p w14:paraId="7F3CB4A5" w14:textId="1D447C4F" w:rsidR="00C13E8E" w:rsidRPr="009A0DA8" w:rsidRDefault="00C13E8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Schulbusfahre</w:t>
            </w:r>
            <w:r w:rsidR="00235692">
              <w:rPr>
                <w:rFonts w:ascii="Arial" w:hAnsi="Arial" w:cs="Arial"/>
                <w:sz w:val="18"/>
                <w:szCs w:val="18"/>
              </w:rPr>
              <w:t>nde</w:t>
            </w:r>
          </w:p>
          <w:p w14:paraId="56EB22CA" w14:textId="2307D544" w:rsidR="00C13E8E" w:rsidRPr="009A0DA8" w:rsidRDefault="00C13E8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Hauswart</w:t>
            </w:r>
            <w:r w:rsidR="00846B00">
              <w:rPr>
                <w:rFonts w:ascii="Arial" w:hAnsi="Arial" w:cs="Arial"/>
                <w:sz w:val="18"/>
                <w:szCs w:val="18"/>
              </w:rPr>
              <w:t>ung</w:t>
            </w:r>
          </w:p>
        </w:tc>
        <w:tc>
          <w:tcPr>
            <w:tcW w:w="1326" w:type="dxa"/>
          </w:tcPr>
          <w:p w14:paraId="15A27B2C" w14:textId="77777777" w:rsidR="006302C3" w:rsidRPr="009A0DA8" w:rsidRDefault="006302C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155C0E05" w14:textId="77777777" w:rsidR="006302C3" w:rsidRPr="009A0DA8" w:rsidRDefault="006302C3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vorhanden: </w:t>
            </w:r>
          </w:p>
          <w:p w14:paraId="5B73188F" w14:textId="77777777" w:rsidR="006302C3" w:rsidRDefault="006302C3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946FD" w14:textId="69821477" w:rsidR="007A7831" w:rsidRPr="009A0DA8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70B514D3" w14:textId="77777777" w:rsidR="006302C3" w:rsidRPr="009A0DA8" w:rsidRDefault="00C13E8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Sek II liegt in Zuständigkeit Kanton.</w:t>
            </w:r>
            <w:r w:rsidR="006302C3"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13E8E" w:rsidRPr="009A0DA8" w14:paraId="7515703D" w14:textId="77777777" w:rsidTr="00E47235">
        <w:tc>
          <w:tcPr>
            <w:tcW w:w="1526" w:type="dxa"/>
          </w:tcPr>
          <w:p w14:paraId="31E7B2D4" w14:textId="77777777" w:rsidR="00C13E8E" w:rsidRPr="009A0DA8" w:rsidRDefault="00C13E8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Personal und Finanzen</w:t>
            </w:r>
          </w:p>
        </w:tc>
        <w:tc>
          <w:tcPr>
            <w:tcW w:w="3402" w:type="dxa"/>
          </w:tcPr>
          <w:p w14:paraId="20C44629" w14:textId="77777777" w:rsidR="00C13E8E" w:rsidRPr="007A7831" w:rsidRDefault="00C13E8E" w:rsidP="00064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Finanzwesen / Cash-Management</w:t>
            </w:r>
          </w:p>
          <w:p w14:paraId="24C44FE3" w14:textId="77777777" w:rsidR="00C13E8E" w:rsidRPr="009A0DA8" w:rsidRDefault="00C34F7E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Löhne und Entschädigungen sind bezahlt</w:t>
            </w:r>
          </w:p>
          <w:p w14:paraId="1A398BC3" w14:textId="77777777" w:rsidR="00C34F7E" w:rsidRPr="009A0DA8" w:rsidRDefault="00C34F7E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Cash Bestand / Handling sichergestellt</w:t>
            </w:r>
          </w:p>
          <w:p w14:paraId="2CB37894" w14:textId="77777777" w:rsidR="00C34F7E" w:rsidRPr="009A0DA8" w:rsidRDefault="00C34F7E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Rechnungen werden fristgerecht beglichen</w:t>
            </w:r>
          </w:p>
          <w:p w14:paraId="4A0CD31E" w14:textId="1F582864" w:rsidR="00C13E8E" w:rsidRPr="009A0DA8" w:rsidRDefault="00C34F7E" w:rsidP="00E47235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Wichtige Arbeiten Finanzwesen und Personaldienst (Mutationen usw.) sind sichergestellt</w:t>
            </w:r>
          </w:p>
        </w:tc>
        <w:tc>
          <w:tcPr>
            <w:tcW w:w="2101" w:type="dxa"/>
          </w:tcPr>
          <w:p w14:paraId="690C1038" w14:textId="77777777" w:rsidR="00C13E8E" w:rsidRPr="009A0DA8" w:rsidRDefault="00C13E8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Fachbereich </w:t>
            </w:r>
            <w:r w:rsidR="00C34F7E" w:rsidRPr="009A0DA8">
              <w:rPr>
                <w:rFonts w:ascii="Arial" w:hAnsi="Arial" w:cs="Arial"/>
                <w:sz w:val="18"/>
                <w:szCs w:val="18"/>
              </w:rPr>
              <w:t>Finanzen und Personal</w:t>
            </w:r>
          </w:p>
        </w:tc>
        <w:tc>
          <w:tcPr>
            <w:tcW w:w="2101" w:type="dxa"/>
          </w:tcPr>
          <w:p w14:paraId="0ED72AE2" w14:textId="77777777" w:rsidR="00C13E8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Mitarbeitende </w:t>
            </w:r>
          </w:p>
          <w:p w14:paraId="6F94E136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Verwaltungsstellen</w:t>
            </w:r>
          </w:p>
          <w:p w14:paraId="3D90CEE7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Gewerbe</w:t>
            </w:r>
          </w:p>
          <w:p w14:paraId="775E382D" w14:textId="1AE99332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Partnerorganisationen</w:t>
            </w:r>
          </w:p>
          <w:p w14:paraId="749E0264" w14:textId="39034F2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RFO/</w:t>
            </w:r>
            <w:r w:rsidR="00E80980" w:rsidRPr="009A0DA8">
              <w:rPr>
                <w:rFonts w:ascii="Arial" w:hAnsi="Arial" w:cs="Arial"/>
                <w:sz w:val="18"/>
                <w:szCs w:val="18"/>
              </w:rPr>
              <w:t>GFO</w:t>
            </w:r>
          </w:p>
          <w:p w14:paraId="6CCEB3D5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Gewerbe und Dienstleister</w:t>
            </w:r>
          </w:p>
        </w:tc>
        <w:tc>
          <w:tcPr>
            <w:tcW w:w="1326" w:type="dxa"/>
          </w:tcPr>
          <w:p w14:paraId="50D5D5CF" w14:textId="77777777" w:rsidR="00C13E8E" w:rsidRPr="009A0DA8" w:rsidRDefault="00C13E8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3678418A" w14:textId="77777777" w:rsidR="00C13E8E" w:rsidRPr="009A0DA8" w:rsidRDefault="00C13E8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vorhanden: </w:t>
            </w:r>
          </w:p>
          <w:p w14:paraId="3E770EB8" w14:textId="77777777" w:rsidR="00C13E8E" w:rsidRPr="009A0DA8" w:rsidRDefault="00C13E8E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C7C89" w14:textId="545EAE4C" w:rsidR="00C13E8E" w:rsidRPr="009A0DA8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5AC28FD9" w14:textId="77777777" w:rsidR="00C13E8E" w:rsidRPr="009A0DA8" w:rsidRDefault="00C13E8E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F7E" w:rsidRPr="009A0DA8" w14:paraId="4746F1D5" w14:textId="77777777" w:rsidTr="00E47235">
        <w:tc>
          <w:tcPr>
            <w:tcW w:w="1526" w:type="dxa"/>
          </w:tcPr>
          <w:p w14:paraId="7A08B0EA" w14:textId="23E4EC3D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Kommunikation</w:t>
            </w:r>
          </w:p>
        </w:tc>
        <w:tc>
          <w:tcPr>
            <w:tcW w:w="3402" w:type="dxa"/>
          </w:tcPr>
          <w:p w14:paraId="3A7805DB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Information</w:t>
            </w:r>
            <w:r w:rsidRPr="009A0DA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29857E59" w14:textId="31786178" w:rsidR="00C34F7E" w:rsidRPr="009A0DA8" w:rsidRDefault="00C34F7E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Sicherstellung der strategisch-politischen Kommunikation (z.B. Analyse und Aussagen zu Ursache des Ereignisses, zur politischen oder finanziellen Tragweite oder zur </w:t>
            </w: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Prävention drohender künftiger Ereignisse)</w:t>
            </w:r>
          </w:p>
          <w:p w14:paraId="7DBB481D" w14:textId="193C55A8" w:rsidR="00C34F7E" w:rsidRPr="00CE37F3" w:rsidRDefault="00C34F7E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Die ereignisbezogene Kommunikation durch die zuständigen Stellen (Blaulicht, RFO</w:t>
            </w:r>
            <w:r w:rsidR="00E47235"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980" w:rsidRPr="009A0DA8">
              <w:rPr>
                <w:rFonts w:ascii="Arial" w:hAnsi="Arial" w:cs="Arial"/>
                <w:sz w:val="18"/>
                <w:szCs w:val="18"/>
              </w:rPr>
              <w:t>/GFO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usw.) im Bereich Ereigniskommunikation sowie Verhaltensanweisungen</w:t>
            </w:r>
          </w:p>
        </w:tc>
        <w:tc>
          <w:tcPr>
            <w:tcW w:w="2101" w:type="dxa"/>
          </w:tcPr>
          <w:p w14:paraId="14CA7EDE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Fachbereich Kommunikation</w:t>
            </w:r>
          </w:p>
          <w:p w14:paraId="3771D31B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BC7F16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44562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C6AB01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AF624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E1A66F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BAC49E" w14:textId="4B706250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RFO/</w:t>
            </w:r>
            <w:r w:rsidR="00E80980" w:rsidRPr="009A0DA8">
              <w:rPr>
                <w:rFonts w:ascii="Arial" w:hAnsi="Arial" w:cs="Arial"/>
                <w:sz w:val="18"/>
                <w:szCs w:val="18"/>
              </w:rPr>
              <w:t>GFO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oder Blaulichtorg</w:t>
            </w:r>
            <w:r w:rsidR="007A7831">
              <w:rPr>
                <w:rFonts w:ascii="Arial" w:hAnsi="Arial" w:cs="Arial"/>
                <w:sz w:val="18"/>
                <w:szCs w:val="18"/>
              </w:rPr>
              <w:t>anisationen</w:t>
            </w:r>
          </w:p>
        </w:tc>
        <w:tc>
          <w:tcPr>
            <w:tcW w:w="2101" w:type="dxa"/>
          </w:tcPr>
          <w:p w14:paraId="4915C880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lastRenderedPageBreak/>
              <w:t>Breite Öffentlichkeit</w:t>
            </w:r>
          </w:p>
          <w:p w14:paraId="63B9ADF1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Medien</w:t>
            </w:r>
          </w:p>
          <w:p w14:paraId="6552CF6A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Politik</w:t>
            </w:r>
          </w:p>
          <w:p w14:paraId="34EBFFAF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Verwaltung</w:t>
            </w:r>
          </w:p>
          <w:p w14:paraId="5CBC9ECF" w14:textId="4F006562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RFO/</w:t>
            </w:r>
            <w:r w:rsidR="00E80980" w:rsidRPr="009A0DA8">
              <w:rPr>
                <w:rFonts w:ascii="Arial" w:hAnsi="Arial" w:cs="Arial"/>
                <w:sz w:val="18"/>
                <w:szCs w:val="18"/>
              </w:rPr>
              <w:t>GFO</w:t>
            </w:r>
            <w:r w:rsidRPr="009A0DA8">
              <w:rPr>
                <w:rFonts w:ascii="Arial" w:hAnsi="Arial" w:cs="Arial"/>
                <w:sz w:val="18"/>
                <w:szCs w:val="18"/>
              </w:rPr>
              <w:t>/VKFO/KFO</w:t>
            </w:r>
          </w:p>
        </w:tc>
        <w:tc>
          <w:tcPr>
            <w:tcW w:w="1326" w:type="dxa"/>
          </w:tcPr>
          <w:p w14:paraId="4B255AEB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731DBC8A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vorhanden: </w:t>
            </w:r>
          </w:p>
          <w:p w14:paraId="56D6EBCC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0AFE25" w14:textId="77777777" w:rsidR="00C34F7E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10EE6F31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9D3B0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77E5D02D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C595C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3A7723B8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7F2E3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0D862A33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820F0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699B50D5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20E015" w14:textId="0678D812" w:rsidR="007A7831" w:rsidRPr="009A0DA8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1E41397B" w14:textId="77777777" w:rsidR="00C34F7E" w:rsidRPr="009A0DA8" w:rsidRDefault="00C34F7E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13B" w:rsidRPr="009A0DA8" w14:paraId="46391467" w14:textId="77777777" w:rsidTr="00E47235">
        <w:tc>
          <w:tcPr>
            <w:tcW w:w="1526" w:type="dxa"/>
          </w:tcPr>
          <w:p w14:paraId="07B86388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Logistik</w:t>
            </w:r>
          </w:p>
        </w:tc>
        <w:tc>
          <w:tcPr>
            <w:tcW w:w="3402" w:type="dxa"/>
          </w:tcPr>
          <w:p w14:paraId="47CF0224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Logistik</w:t>
            </w:r>
          </w:p>
          <w:p w14:paraId="6B91FF95" w14:textId="77777777" w:rsidR="0006413B" w:rsidRPr="009A0DA8" w:rsidRDefault="0006413B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Sicherstellung der Belieferung der Verwaltungsstellen und Organisationen mit betriebsnotwendigen (vitalen) Produkten.</w:t>
            </w:r>
          </w:p>
          <w:p w14:paraId="5B06F588" w14:textId="5F496DB8" w:rsidR="0006413B" w:rsidRPr="009A0DA8" w:rsidRDefault="0006413B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Sicherstellung Notfallbetrieb der definierten Tankstelle (mit Notstrom) für Benzin und Diesel – Mindestfüllmenge definieren</w:t>
            </w:r>
          </w:p>
          <w:p w14:paraId="35064CBB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DBA721B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Logistik und weitere Verwaltungsstellen</w:t>
            </w:r>
          </w:p>
          <w:p w14:paraId="04B85D4A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F8D71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1EC50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137EBF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F23C61" w14:textId="66F0B854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RFO/</w:t>
            </w:r>
            <w:r w:rsidR="00E80980" w:rsidRPr="009A0DA8">
              <w:rPr>
                <w:rFonts w:ascii="Arial" w:hAnsi="Arial" w:cs="Arial"/>
                <w:sz w:val="18"/>
                <w:szCs w:val="18"/>
              </w:rPr>
              <w:t>GFO</w:t>
            </w:r>
            <w:r w:rsidRPr="009A0D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14:paraId="58032AA8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Gesamte Verwaltung</w:t>
            </w:r>
          </w:p>
          <w:p w14:paraId="0C884B92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7E007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A4B08" w14:textId="77777777" w:rsidR="007E21CC" w:rsidRPr="009A0DA8" w:rsidRDefault="007E21CC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D2742" w14:textId="77777777" w:rsidR="007E21CC" w:rsidRPr="009A0DA8" w:rsidRDefault="007E21CC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E7CF0B" w14:textId="77777777" w:rsidR="007E21CC" w:rsidRPr="009A0DA8" w:rsidRDefault="007E21CC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FE9815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Gesamter Verwaltungsbetrieb</w:t>
            </w:r>
          </w:p>
          <w:p w14:paraId="7F1D5B94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Feuerwehr</w:t>
            </w:r>
          </w:p>
          <w:p w14:paraId="244F49EF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Zivilschutz</w:t>
            </w:r>
          </w:p>
          <w:p w14:paraId="10D41165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Ver- und Entsorgung</w:t>
            </w:r>
          </w:p>
          <w:p w14:paraId="0E555F87" w14:textId="0DC09FB0" w:rsidR="007E21CC" w:rsidRPr="009A0DA8" w:rsidRDefault="0006413B" w:rsidP="009A0DA8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Externe Stellen wie Spitex usw.</w:t>
            </w:r>
          </w:p>
        </w:tc>
        <w:tc>
          <w:tcPr>
            <w:tcW w:w="1326" w:type="dxa"/>
          </w:tcPr>
          <w:p w14:paraId="7C3E6800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0128BD6B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vorhanden: </w:t>
            </w:r>
          </w:p>
          <w:p w14:paraId="12F75743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A3E171" w14:textId="77777777" w:rsidR="0006413B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2609E096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0674F9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39E895BE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131983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33780D7C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D533F9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20B8C9D7" w14:textId="77777777" w:rsidR="007A7831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B7152" w14:textId="6C240AE1" w:rsidR="007A7831" w:rsidRPr="009A0DA8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3E971CCF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Notstromversorgung</w:t>
            </w:r>
          </w:p>
        </w:tc>
      </w:tr>
      <w:tr w:rsidR="0006413B" w:rsidRPr="009A0DA8" w14:paraId="5699B36C" w14:textId="77777777" w:rsidTr="00E47235">
        <w:tc>
          <w:tcPr>
            <w:tcW w:w="1526" w:type="dxa"/>
          </w:tcPr>
          <w:p w14:paraId="722D186C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Immob</w:t>
            </w:r>
            <w:r w:rsidR="007E21CC" w:rsidRPr="009A0DA8">
              <w:rPr>
                <w:rFonts w:ascii="Arial" w:hAnsi="Arial" w:cs="Arial"/>
                <w:sz w:val="18"/>
                <w:szCs w:val="18"/>
              </w:rPr>
              <w:t>i</w:t>
            </w:r>
            <w:r w:rsidRPr="009A0DA8">
              <w:rPr>
                <w:rFonts w:ascii="Arial" w:hAnsi="Arial" w:cs="Arial"/>
                <w:sz w:val="18"/>
                <w:szCs w:val="18"/>
              </w:rPr>
              <w:t>lien</w:t>
            </w:r>
          </w:p>
        </w:tc>
        <w:tc>
          <w:tcPr>
            <w:tcW w:w="3402" w:type="dxa"/>
          </w:tcPr>
          <w:p w14:paraId="470EDFA5" w14:textId="77777777" w:rsidR="0006413B" w:rsidRPr="007A7831" w:rsidRDefault="0006413B" w:rsidP="00064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831">
              <w:rPr>
                <w:rFonts w:ascii="Arial" w:hAnsi="Arial" w:cs="Arial"/>
                <w:b/>
                <w:bCs/>
                <w:sz w:val="18"/>
                <w:szCs w:val="18"/>
              </w:rPr>
              <w:t>Immobilien (Gemeinde)</w:t>
            </w:r>
          </w:p>
          <w:p w14:paraId="20A692E3" w14:textId="1C60DBD5" w:rsidR="0006413B" w:rsidRPr="009A0DA8" w:rsidRDefault="0006413B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Sicherstellung der Immobilienbewirtschaftung</w:t>
            </w:r>
          </w:p>
          <w:p w14:paraId="315DCF0E" w14:textId="1F1943B0" w:rsidR="0006413B" w:rsidRPr="009A0DA8" w:rsidRDefault="0006413B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Sicherstellung des Gebäudebetriebes und des Unterhalts</w:t>
            </w:r>
          </w:p>
          <w:p w14:paraId="76DD1596" w14:textId="2746732F" w:rsidR="0006413B" w:rsidRPr="009A0DA8" w:rsidRDefault="0006413B" w:rsidP="0006413B">
            <w:pPr>
              <w:pStyle w:val="Listenabsatz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Gewährleistung der Sicherheit</w:t>
            </w:r>
          </w:p>
        </w:tc>
        <w:tc>
          <w:tcPr>
            <w:tcW w:w="2101" w:type="dxa"/>
          </w:tcPr>
          <w:p w14:paraId="1A9222F7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Fachbereich Immobilien </w:t>
            </w:r>
          </w:p>
        </w:tc>
        <w:tc>
          <w:tcPr>
            <w:tcW w:w="2101" w:type="dxa"/>
          </w:tcPr>
          <w:p w14:paraId="735420CA" w14:textId="216A0D68" w:rsidR="0006413B" w:rsidRPr="009A0DA8" w:rsidRDefault="003E689E" w:rsidP="00064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Mietende</w:t>
            </w:r>
          </w:p>
          <w:p w14:paraId="7D7AD506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Nutzende </w:t>
            </w:r>
          </w:p>
          <w:p w14:paraId="6C4B39E4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Lieferanten</w:t>
            </w:r>
          </w:p>
          <w:p w14:paraId="1CF8E3A1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13415E73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vital</w:t>
            </w:r>
          </w:p>
        </w:tc>
        <w:tc>
          <w:tcPr>
            <w:tcW w:w="1917" w:type="dxa"/>
          </w:tcPr>
          <w:p w14:paraId="4DD115C7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 xml:space="preserve">Planungen im Bereich vorhanden: </w:t>
            </w:r>
          </w:p>
          <w:p w14:paraId="5DCD8977" w14:textId="77777777" w:rsidR="0006413B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B1F24" w14:textId="311F76B1" w:rsidR="007A7831" w:rsidRPr="009A0DA8" w:rsidRDefault="007A7831" w:rsidP="0006413B">
            <w:pPr>
              <w:rPr>
                <w:rFonts w:ascii="Arial" w:hAnsi="Arial" w:cs="Arial"/>
                <w:sz w:val="18"/>
                <w:szCs w:val="18"/>
              </w:rPr>
            </w:pPr>
            <w:r w:rsidRPr="009A0DA8"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2336" w:type="dxa"/>
          </w:tcPr>
          <w:p w14:paraId="5B869F4A" w14:textId="77777777" w:rsidR="0006413B" w:rsidRPr="009A0DA8" w:rsidRDefault="0006413B" w:rsidP="000641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1F9691" w14:textId="77777777" w:rsidR="0006413B" w:rsidRPr="009A0DA8" w:rsidRDefault="0006413B">
      <w:pPr>
        <w:rPr>
          <w:rFonts w:ascii="Arial" w:hAnsi="Arial" w:cs="Arial"/>
          <w:sz w:val="18"/>
          <w:szCs w:val="18"/>
        </w:rPr>
      </w:pPr>
    </w:p>
    <w:sectPr w:rsidR="0006413B" w:rsidRPr="009A0DA8" w:rsidSect="00D9203A">
      <w:headerReference w:type="default" r:id="rId15"/>
      <w:footerReference w:type="default" r:id="rId16"/>
      <w:pgSz w:w="16838" w:h="11906" w:orient="landscape" w:code="9"/>
      <w:pgMar w:top="2268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4C95" w14:textId="77777777" w:rsidR="00213078" w:rsidRDefault="00213078" w:rsidP="00087EDE">
      <w:pPr>
        <w:spacing w:line="240" w:lineRule="auto"/>
      </w:pPr>
      <w:r>
        <w:separator/>
      </w:r>
    </w:p>
  </w:endnote>
  <w:endnote w:type="continuationSeparator" w:id="0">
    <w:p w14:paraId="1F5138B1" w14:textId="77777777" w:rsidR="00213078" w:rsidRDefault="00213078" w:rsidP="00087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6FF2" w14:textId="7252A855" w:rsidR="00F2091B" w:rsidRDefault="00F2091B" w:rsidP="00F2091B">
    <w:pPr>
      <w:pStyle w:val="Fuzeile"/>
      <w:tabs>
        <w:tab w:val="clear" w:pos="4536"/>
        <w:tab w:val="clear" w:pos="9072"/>
        <w:tab w:val="right" w:pos="14286"/>
      </w:tabs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3846E0">
      <w:rPr>
        <w:rFonts w:ascii="Arial" w:hAnsi="Arial" w:cs="Arial"/>
        <w:noProof/>
        <w:sz w:val="16"/>
        <w:szCs w:val="16"/>
      </w:rPr>
      <w:t>27.02.2023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de-DE"/>
      </w:rPr>
      <w:t xml:space="preserve">Seite </w:t>
    </w:r>
    <w:r w:rsidRPr="00F2091B">
      <w:rPr>
        <w:rFonts w:ascii="Arial" w:hAnsi="Arial" w:cs="Arial"/>
        <w:b/>
        <w:bCs/>
        <w:sz w:val="16"/>
        <w:szCs w:val="16"/>
      </w:rPr>
      <w:fldChar w:fldCharType="begin"/>
    </w:r>
    <w:r w:rsidRPr="00F2091B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F2091B">
      <w:rPr>
        <w:rFonts w:ascii="Arial" w:hAnsi="Arial" w:cs="Arial"/>
        <w:b/>
        <w:bCs/>
        <w:sz w:val="16"/>
        <w:szCs w:val="16"/>
      </w:rPr>
      <w:fldChar w:fldCharType="separate"/>
    </w:r>
    <w:r w:rsidRPr="00F2091B">
      <w:rPr>
        <w:rFonts w:ascii="Arial" w:hAnsi="Arial" w:cs="Arial"/>
        <w:b/>
        <w:bCs/>
        <w:sz w:val="16"/>
        <w:szCs w:val="16"/>
        <w:lang w:val="de-DE"/>
      </w:rPr>
      <w:t>1</w:t>
    </w:r>
    <w:r w:rsidRPr="00F2091B">
      <w:rPr>
        <w:rFonts w:ascii="Arial" w:hAnsi="Arial" w:cs="Arial"/>
        <w:b/>
        <w:bCs/>
        <w:sz w:val="16"/>
        <w:szCs w:val="16"/>
      </w:rPr>
      <w:fldChar w:fldCharType="end"/>
    </w:r>
    <w:r w:rsidRPr="00F2091B">
      <w:rPr>
        <w:rFonts w:ascii="Arial" w:hAnsi="Arial" w:cs="Arial"/>
        <w:sz w:val="16"/>
        <w:szCs w:val="16"/>
        <w:lang w:val="de-DE"/>
      </w:rPr>
      <w:t xml:space="preserve"> von </w:t>
    </w:r>
    <w:r w:rsidRPr="00F2091B">
      <w:rPr>
        <w:rFonts w:ascii="Arial" w:hAnsi="Arial" w:cs="Arial"/>
        <w:b/>
        <w:bCs/>
        <w:sz w:val="16"/>
        <w:szCs w:val="16"/>
      </w:rPr>
      <w:fldChar w:fldCharType="begin"/>
    </w:r>
    <w:r w:rsidRPr="00F2091B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F2091B">
      <w:rPr>
        <w:rFonts w:ascii="Arial" w:hAnsi="Arial" w:cs="Arial"/>
        <w:b/>
        <w:bCs/>
        <w:sz w:val="16"/>
        <w:szCs w:val="16"/>
      </w:rPr>
      <w:fldChar w:fldCharType="separate"/>
    </w:r>
    <w:r w:rsidRPr="00F2091B">
      <w:rPr>
        <w:rFonts w:ascii="Arial" w:hAnsi="Arial" w:cs="Arial"/>
        <w:b/>
        <w:bCs/>
        <w:sz w:val="16"/>
        <w:szCs w:val="16"/>
        <w:lang w:val="de-DE"/>
      </w:rPr>
      <w:t>2</w:t>
    </w:r>
    <w:r w:rsidRPr="00F2091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1A42" w14:textId="77777777" w:rsidR="00213078" w:rsidRDefault="00213078" w:rsidP="00087EDE">
      <w:pPr>
        <w:spacing w:line="240" w:lineRule="auto"/>
      </w:pPr>
      <w:r>
        <w:separator/>
      </w:r>
    </w:p>
  </w:footnote>
  <w:footnote w:type="continuationSeparator" w:id="0">
    <w:p w14:paraId="61A5E4B1" w14:textId="77777777" w:rsidR="00213078" w:rsidRDefault="00213078" w:rsidP="00087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60"/>
      <w:gridCol w:w="7796"/>
    </w:tblGrid>
    <w:tr w:rsidR="00FD231A" w14:paraId="4DA17653" w14:textId="77777777" w:rsidTr="00A45383">
      <w:trPr>
        <w:trHeight w:val="980"/>
      </w:trPr>
      <w:tc>
        <w:tcPr>
          <w:tcW w:w="1560" w:type="dxa"/>
          <w:vAlign w:val="center"/>
        </w:tcPr>
        <w:p w14:paraId="64D9A22A" w14:textId="77777777" w:rsidR="00FD231A" w:rsidRDefault="00FD231A" w:rsidP="00FD231A">
          <w:pPr>
            <w:pStyle w:val="KeinLeerraum"/>
            <w:ind w:left="-113"/>
          </w:pPr>
          <w:r>
            <w:rPr>
              <w:noProof/>
            </w:rPr>
            <w:drawing>
              <wp:inline distT="0" distB="0" distL="0" distR="0" wp14:anchorId="4645370D" wp14:editId="685DD2F3">
                <wp:extent cx="548640" cy="441235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50" cy="4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0C2F13C8" w14:textId="1C0AF15B" w:rsidR="00FD231A" w:rsidRPr="00064172" w:rsidRDefault="00FD231A" w:rsidP="00FD231A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 w:rsidRPr="00064172">
            <w:rPr>
              <w:rFonts w:ascii="Arial" w:hAnsi="Arial" w:cs="Arial"/>
              <w:b/>
              <w:sz w:val="32"/>
              <w:szCs w:val="20"/>
            </w:rPr>
            <w:t>BCM</w:t>
          </w:r>
          <w:r w:rsidR="007A41E0">
            <w:rPr>
              <w:rFonts w:ascii="Arial" w:hAnsi="Arial" w:cs="Arial"/>
              <w:b/>
              <w:sz w:val="32"/>
              <w:szCs w:val="20"/>
            </w:rPr>
            <w:t xml:space="preserve"> Anhang 2</w:t>
          </w:r>
        </w:p>
        <w:p w14:paraId="05169010" w14:textId="184B8DDC" w:rsidR="00FD231A" w:rsidRPr="00064172" w:rsidRDefault="00FD231A" w:rsidP="00FD231A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>
            <w:rPr>
              <w:rFonts w:ascii="Arial" w:hAnsi="Arial" w:cs="Arial"/>
              <w:b/>
              <w:sz w:val="32"/>
              <w:szCs w:val="20"/>
            </w:rPr>
            <w:t>Liste möglicher vitaler Aufgaben</w:t>
          </w:r>
          <w:r w:rsidRPr="00064172">
            <w:rPr>
              <w:rFonts w:ascii="Arial" w:hAnsi="Arial" w:cs="Arial"/>
              <w:b/>
              <w:sz w:val="32"/>
              <w:szCs w:val="20"/>
            </w:rPr>
            <w:t xml:space="preserve"> </w:t>
          </w:r>
          <w:r>
            <w:rPr>
              <w:rFonts w:ascii="Arial" w:hAnsi="Arial" w:cs="Arial"/>
              <w:b/>
              <w:sz w:val="32"/>
              <w:szCs w:val="20"/>
            </w:rPr>
            <w:t>einer Gemeinde</w:t>
          </w:r>
        </w:p>
      </w:tc>
    </w:tr>
  </w:tbl>
  <w:p w14:paraId="24F0F7EF" w14:textId="17719799" w:rsidR="0006413B" w:rsidRPr="00FD231A" w:rsidRDefault="00543AFC" w:rsidP="009A0DA8">
    <w:pPr>
      <w:pStyle w:val="Kopfzeile"/>
      <w:pBdr>
        <w:bottom w:val="single" w:sz="4" w:space="1" w:color="auto"/>
      </w:pBdr>
      <w:ind w:right="-370"/>
      <w:rPr>
        <w:b/>
        <w:sz w:val="18"/>
        <w:szCs w:val="18"/>
      </w:rPr>
    </w:pPr>
    <w:r>
      <w:rPr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18A"/>
    <w:multiLevelType w:val="multilevel"/>
    <w:tmpl w:val="14C41A7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612FAF"/>
    <w:multiLevelType w:val="hybridMultilevel"/>
    <w:tmpl w:val="C44AFAD0"/>
    <w:lvl w:ilvl="0" w:tplc="2F289F8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506"/>
    <w:multiLevelType w:val="hybridMultilevel"/>
    <w:tmpl w:val="C128A1CC"/>
    <w:lvl w:ilvl="0" w:tplc="524EE37E">
      <w:start w:val="1"/>
      <w:numFmt w:val="decimal"/>
      <w:pStyle w:val="berschrift4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3FB0"/>
    <w:multiLevelType w:val="multilevel"/>
    <w:tmpl w:val="42844D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4" w15:restartNumberingAfterBreak="0">
    <w:nsid w:val="3C1D5C9E"/>
    <w:multiLevelType w:val="hybridMultilevel"/>
    <w:tmpl w:val="C26086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73735">
    <w:abstractNumId w:val="3"/>
  </w:num>
  <w:num w:numId="2" w16cid:durableId="737821829">
    <w:abstractNumId w:val="3"/>
  </w:num>
  <w:num w:numId="3" w16cid:durableId="1624657793">
    <w:abstractNumId w:val="3"/>
  </w:num>
  <w:num w:numId="4" w16cid:durableId="680358352">
    <w:abstractNumId w:val="3"/>
  </w:num>
  <w:num w:numId="5" w16cid:durableId="938416018">
    <w:abstractNumId w:val="3"/>
  </w:num>
  <w:num w:numId="6" w16cid:durableId="2054112271">
    <w:abstractNumId w:val="2"/>
  </w:num>
  <w:num w:numId="7" w16cid:durableId="802961803">
    <w:abstractNumId w:val="1"/>
  </w:num>
  <w:num w:numId="8" w16cid:durableId="1113087828">
    <w:abstractNumId w:val="0"/>
  </w:num>
  <w:num w:numId="9" w16cid:durableId="1897620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47"/>
    <w:rsid w:val="000051AC"/>
    <w:rsid w:val="00007774"/>
    <w:rsid w:val="00012F32"/>
    <w:rsid w:val="00062182"/>
    <w:rsid w:val="0006413B"/>
    <w:rsid w:val="00087EDE"/>
    <w:rsid w:val="000B0669"/>
    <w:rsid w:val="000C2E09"/>
    <w:rsid w:val="000F1A9B"/>
    <w:rsid w:val="000F495A"/>
    <w:rsid w:val="00103AB3"/>
    <w:rsid w:val="0013150F"/>
    <w:rsid w:val="0014110D"/>
    <w:rsid w:val="001862C9"/>
    <w:rsid w:val="001D274A"/>
    <w:rsid w:val="002052A6"/>
    <w:rsid w:val="00213078"/>
    <w:rsid w:val="002328D8"/>
    <w:rsid w:val="00235692"/>
    <w:rsid w:val="00253067"/>
    <w:rsid w:val="00287157"/>
    <w:rsid w:val="0036689D"/>
    <w:rsid w:val="003846E0"/>
    <w:rsid w:val="00394D29"/>
    <w:rsid w:val="003E689E"/>
    <w:rsid w:val="003F3ABC"/>
    <w:rsid w:val="00422B62"/>
    <w:rsid w:val="00433C85"/>
    <w:rsid w:val="00471873"/>
    <w:rsid w:val="00490016"/>
    <w:rsid w:val="004D23FD"/>
    <w:rsid w:val="004D3BAE"/>
    <w:rsid w:val="00543AFC"/>
    <w:rsid w:val="005466F4"/>
    <w:rsid w:val="005619AD"/>
    <w:rsid w:val="00573F69"/>
    <w:rsid w:val="00596E1E"/>
    <w:rsid w:val="005B3D62"/>
    <w:rsid w:val="005F5A50"/>
    <w:rsid w:val="005F63B4"/>
    <w:rsid w:val="006116D6"/>
    <w:rsid w:val="006302C3"/>
    <w:rsid w:val="006749DE"/>
    <w:rsid w:val="006772E8"/>
    <w:rsid w:val="00694541"/>
    <w:rsid w:val="006C6829"/>
    <w:rsid w:val="006D0028"/>
    <w:rsid w:val="00720859"/>
    <w:rsid w:val="007361A8"/>
    <w:rsid w:val="00767333"/>
    <w:rsid w:val="007736C5"/>
    <w:rsid w:val="0078648A"/>
    <w:rsid w:val="007A229E"/>
    <w:rsid w:val="007A41E0"/>
    <w:rsid w:val="007A7831"/>
    <w:rsid w:val="007B37DD"/>
    <w:rsid w:val="007E21CC"/>
    <w:rsid w:val="008018AF"/>
    <w:rsid w:val="00810BC0"/>
    <w:rsid w:val="00846B00"/>
    <w:rsid w:val="008965E3"/>
    <w:rsid w:val="008C4E1C"/>
    <w:rsid w:val="00906B8E"/>
    <w:rsid w:val="009537E7"/>
    <w:rsid w:val="009A0DA8"/>
    <w:rsid w:val="009F2624"/>
    <w:rsid w:val="009F29FC"/>
    <w:rsid w:val="00A04546"/>
    <w:rsid w:val="00A13C80"/>
    <w:rsid w:val="00A22219"/>
    <w:rsid w:val="00A766B8"/>
    <w:rsid w:val="00AB6C65"/>
    <w:rsid w:val="00B503D6"/>
    <w:rsid w:val="00B55C82"/>
    <w:rsid w:val="00BA147A"/>
    <w:rsid w:val="00BB500E"/>
    <w:rsid w:val="00BD4722"/>
    <w:rsid w:val="00BE5355"/>
    <w:rsid w:val="00C010C0"/>
    <w:rsid w:val="00C13E8E"/>
    <w:rsid w:val="00C34F7E"/>
    <w:rsid w:val="00C36FA6"/>
    <w:rsid w:val="00C432A1"/>
    <w:rsid w:val="00C458AE"/>
    <w:rsid w:val="00CA03A6"/>
    <w:rsid w:val="00CB7997"/>
    <w:rsid w:val="00CE37F3"/>
    <w:rsid w:val="00D14924"/>
    <w:rsid w:val="00D63BB6"/>
    <w:rsid w:val="00D74123"/>
    <w:rsid w:val="00D74932"/>
    <w:rsid w:val="00D81DE4"/>
    <w:rsid w:val="00D8221C"/>
    <w:rsid w:val="00D9203A"/>
    <w:rsid w:val="00DF43B2"/>
    <w:rsid w:val="00E12E22"/>
    <w:rsid w:val="00E32F7B"/>
    <w:rsid w:val="00E42147"/>
    <w:rsid w:val="00E47235"/>
    <w:rsid w:val="00E531C7"/>
    <w:rsid w:val="00E80980"/>
    <w:rsid w:val="00E90795"/>
    <w:rsid w:val="00EA5CA0"/>
    <w:rsid w:val="00EC77A3"/>
    <w:rsid w:val="00EE3C80"/>
    <w:rsid w:val="00EF020A"/>
    <w:rsid w:val="00F05F11"/>
    <w:rsid w:val="00F2091B"/>
    <w:rsid w:val="00F62A51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7F44FF9"/>
  <w15:chartTrackingRefBased/>
  <w15:docId w15:val="{D241CA53-7A4F-4FC2-8A0C-90AE637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Times New Roman" w:hAnsi="Calibri Light" w:cs="Times New Roman"/>
        <w:b/>
        <w:caps/>
        <w:sz w:val="32"/>
        <w:szCs w:val="3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28D8"/>
    <w:pPr>
      <w:spacing w:after="0" w:line="220" w:lineRule="atLeast"/>
    </w:pPr>
    <w:rPr>
      <w:rFonts w:ascii="Calibri" w:hAnsi="Calibri"/>
      <w:b w:val="0"/>
      <w:caps w:val="0"/>
      <w:kern w:val="10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4123"/>
    <w:pPr>
      <w:keepNext/>
      <w:keepLines/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einzug"/>
    <w:link w:val="berschrift2Zchn"/>
    <w:autoRedefine/>
    <w:qFormat/>
    <w:rsid w:val="007736C5"/>
    <w:pPr>
      <w:framePr w:hSpace="141" w:wrap="around" w:vAnchor="text" w:hAnchor="text" w:y="1"/>
      <w:numPr>
        <w:numId w:val="8"/>
      </w:numPr>
      <w:tabs>
        <w:tab w:val="clear" w:pos="720"/>
        <w:tab w:val="left" w:pos="709"/>
      </w:tabs>
      <w:spacing w:line="240" w:lineRule="auto"/>
      <w:ind w:hanging="360"/>
      <w:suppressOverlap/>
      <w:outlineLvl w:val="1"/>
    </w:pPr>
    <w:rPr>
      <w:b w:val="0"/>
      <w:bCs w:val="0"/>
      <w:iCs/>
      <w:caps/>
      <w:kern w:val="32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D74123"/>
    <w:pPr>
      <w:keepNext/>
      <w:keepLines/>
      <w:numPr>
        <w:ilvl w:val="2"/>
        <w:numId w:val="5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D74123"/>
    <w:pPr>
      <w:keepNext/>
      <w:numPr>
        <w:numId w:val="6"/>
      </w:numPr>
      <w:spacing w:before="240" w:after="60" w:line="240" w:lineRule="auto"/>
      <w:jc w:val="both"/>
      <w:outlineLvl w:val="3"/>
    </w:pPr>
    <w:rPr>
      <w:rFonts w:asciiTheme="minorHAnsi" w:hAnsiTheme="minorHAnsi" w:cs="Arial"/>
      <w:b/>
      <w:bCs/>
      <w:color w:val="000000"/>
      <w:kern w:val="0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4123"/>
    <w:rPr>
      <w:rFonts w:ascii="Calibri" w:hAnsi="Calibri" w:cs="Arial"/>
      <w:bCs/>
      <w:caps w:val="0"/>
      <w:kern w:val="10"/>
      <w:sz w:val="22"/>
    </w:rPr>
  </w:style>
  <w:style w:type="character" w:customStyle="1" w:styleId="berschrift2Zchn">
    <w:name w:val="Überschrift 2 Zchn"/>
    <w:basedOn w:val="berschrift1Zchn"/>
    <w:link w:val="berschrift2"/>
    <w:rsid w:val="007736C5"/>
    <w:rPr>
      <w:rFonts w:ascii="Calibri" w:hAnsi="Calibri" w:cs="Arial"/>
      <w:b w:val="0"/>
      <w:bCs w:val="0"/>
      <w:iCs/>
      <w:caps/>
      <w:kern w:val="32"/>
      <w:sz w:val="22"/>
      <w:szCs w:val="28"/>
      <w:lang w:val="de-DE" w:eastAsia="de-DE"/>
    </w:rPr>
  </w:style>
  <w:style w:type="character" w:styleId="Fett">
    <w:name w:val="Strong"/>
    <w:basedOn w:val="Absatz-Standardschriftart"/>
    <w:qFormat/>
    <w:rsid w:val="00D74123"/>
    <w:rPr>
      <w:rFonts w:ascii="Calibri" w:hAnsi="Calibri"/>
      <w:b w:val="0"/>
      <w:bCs/>
      <w:lang w:val="de-CH"/>
    </w:rPr>
  </w:style>
  <w:style w:type="paragraph" w:customStyle="1" w:styleId="Grossbuchstaben">
    <w:name w:val="Grossbuchstaben"/>
    <w:basedOn w:val="Standard"/>
    <w:qFormat/>
    <w:rsid w:val="00D74123"/>
    <w:rPr>
      <w:szCs w:val="22"/>
      <w:lang w:val="en-US"/>
    </w:rPr>
  </w:style>
  <w:style w:type="character" w:styleId="Hervorhebung">
    <w:name w:val="Emphasis"/>
    <w:basedOn w:val="Absatz-Standardschriftart"/>
    <w:qFormat/>
    <w:rsid w:val="00D74123"/>
    <w:rPr>
      <w:rFonts w:ascii="Calibri" w:hAnsi="Calibri"/>
      <w:i/>
      <w:iCs/>
      <w:lang w:val="de-CH"/>
    </w:rPr>
  </w:style>
  <w:style w:type="paragraph" w:customStyle="1" w:styleId="Standardklein">
    <w:name w:val="Standard_klein"/>
    <w:basedOn w:val="Standard"/>
    <w:qFormat/>
    <w:rsid w:val="00062182"/>
    <w:rPr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D74123"/>
    <w:rPr>
      <w:rFonts w:ascii="Calibri" w:hAnsi="Calibri" w:cs="Arial"/>
      <w:bCs/>
      <w:caps w:val="0"/>
      <w:kern w:val="10"/>
      <w:sz w:val="22"/>
      <w:szCs w:val="26"/>
    </w:rPr>
  </w:style>
  <w:style w:type="paragraph" w:styleId="Untertitel">
    <w:name w:val="Subtitle"/>
    <w:basedOn w:val="Standard"/>
    <w:next w:val="Standard"/>
    <w:link w:val="UntertitelZchn"/>
    <w:qFormat/>
    <w:rsid w:val="00D74123"/>
    <w:pPr>
      <w:spacing w:after="60"/>
      <w:jc w:val="center"/>
      <w:outlineLvl w:val="1"/>
    </w:pPr>
    <w:rPr>
      <w:rFonts w:eastAsiaTheme="majorEastAsia" w:cstheme="majorBidi"/>
      <w:b/>
      <w:caps/>
    </w:rPr>
  </w:style>
  <w:style w:type="character" w:customStyle="1" w:styleId="UntertitelZchn">
    <w:name w:val="Untertitel Zchn"/>
    <w:basedOn w:val="Absatz-Standardschriftart"/>
    <w:link w:val="Untertitel"/>
    <w:rsid w:val="00D74123"/>
    <w:rPr>
      <w:rFonts w:ascii="Calibri" w:eastAsiaTheme="majorEastAsia" w:hAnsi="Calibri" w:cstheme="majorBidi"/>
      <w:kern w:val="10"/>
      <w:sz w:val="22"/>
      <w:szCs w:val="24"/>
    </w:rPr>
  </w:style>
  <w:style w:type="paragraph" w:styleId="Titel">
    <w:name w:val="Title"/>
    <w:basedOn w:val="Standard"/>
    <w:next w:val="Standard"/>
    <w:link w:val="TitelZchn"/>
    <w:qFormat/>
    <w:rsid w:val="00D74123"/>
    <w:pPr>
      <w:keepNext/>
      <w:keepLines/>
    </w:pPr>
    <w:rPr>
      <w:rFonts w:cs="Arial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rsid w:val="00D74123"/>
    <w:rPr>
      <w:rFonts w:ascii="Calibri" w:hAnsi="Calibri" w:cs="Arial"/>
      <w:bCs/>
      <w:caps w:val="0"/>
      <w:kern w:val="28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D74123"/>
    <w:rPr>
      <w:rFonts w:asciiTheme="minorHAnsi" w:hAnsiTheme="minorHAnsi" w:cs="Arial"/>
      <w:bCs/>
      <w:caps w:val="0"/>
      <w:color w:val="000000"/>
      <w:sz w:val="22"/>
      <w:szCs w:val="22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7736C5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087E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EDE"/>
    <w:rPr>
      <w:rFonts w:ascii="Calibri" w:hAnsi="Calibri"/>
      <w:b w:val="0"/>
      <w:caps w:val="0"/>
      <w:kern w:val="10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87E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EDE"/>
    <w:rPr>
      <w:rFonts w:ascii="Calibri" w:hAnsi="Calibri"/>
      <w:b w:val="0"/>
      <w:caps w:val="0"/>
      <w:kern w:val="10"/>
      <w:sz w:val="22"/>
      <w:szCs w:val="24"/>
    </w:rPr>
  </w:style>
  <w:style w:type="table" w:styleId="Tabellenraster">
    <w:name w:val="Table Grid"/>
    <w:basedOn w:val="NormaleTabelle"/>
    <w:uiPriority w:val="59"/>
    <w:rsid w:val="00A0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73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C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C80"/>
    <w:rPr>
      <w:rFonts w:ascii="Segoe UI" w:hAnsi="Segoe UI" w:cs="Segoe UI"/>
      <w:b w:val="0"/>
      <w:caps w:val="0"/>
      <w:kern w:val="10"/>
      <w:sz w:val="18"/>
      <w:szCs w:val="18"/>
    </w:rPr>
  </w:style>
  <w:style w:type="paragraph" w:styleId="KeinLeerraum">
    <w:name w:val="No Spacing"/>
    <w:link w:val="KeinLeerraumZchn"/>
    <w:uiPriority w:val="1"/>
    <w:qFormat/>
    <w:rsid w:val="00FD231A"/>
    <w:pPr>
      <w:spacing w:after="0" w:line="240" w:lineRule="atLeast"/>
    </w:pPr>
    <w:rPr>
      <w:rFonts w:asciiTheme="minorHAnsi" w:eastAsiaTheme="minorHAnsi" w:hAnsiTheme="minorHAnsi" w:cstheme="minorBidi"/>
      <w:b w:val="0"/>
      <w:caps w:val="0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D231A"/>
    <w:rPr>
      <w:rFonts w:asciiTheme="minorHAnsi" w:eastAsiaTheme="minorHAnsi" w:hAnsiTheme="minorHAnsi" w:cstheme="minorBidi"/>
      <w:b w:val="0"/>
      <w:caps w:val="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2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35"/>
    <w:rPr>
      <w:rFonts w:ascii="Calibri" w:hAnsi="Calibri"/>
      <w:b w:val="0"/>
      <w:caps w:val="0"/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35"/>
    <w:rPr>
      <w:rFonts w:ascii="Calibri" w:hAnsi="Calibri"/>
      <w:b/>
      <w:bCs/>
      <w:caps w:val="0"/>
      <w:kern w:val="1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62A5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th0985\AppData\Local\Temp\CMIAXIOMA\View_6863f38b164741aaa6e20a013bdf253f\www.starlink.com" TargetMode="External"/><Relationship Id="rId13" Type="http://schemas.openxmlformats.org/officeDocument/2006/relationships/hyperlink" Target="https://www.sbb.ch/de/fahrplan/bahnverkehrsinformation/betriebslag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vd.be.ch/de/start/themen/umwelt/abfall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vd.be.ch/de/start/themen/wasser/wasserversorgun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vd.be.ch/de/start/themen/wasser/wasserversorg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m.sid.be.ch/de/start/themen/bevoelkerungsschutz-zivilschutz/notfalltreffpunkte/gemeindeinformationen.html" TargetMode="External"/><Relationship Id="rId14" Type="http://schemas.openxmlformats.org/officeDocument/2006/relationships/hyperlink" Target="https://myfeuerwehr.ch/kanton/be/organisation/feuerweh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22F9-43F7-4668-ACA8-265D6051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1644</Words>
  <Characters>10362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Burgdorf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Zwahlen Sibylle</dc:creator>
  <cp:keywords/>
  <dc:description/>
  <cp:lastModifiedBy>Lauri Nina</cp:lastModifiedBy>
  <cp:revision>19</cp:revision>
  <cp:lastPrinted>2022-12-22T15:52:00Z</cp:lastPrinted>
  <dcterms:created xsi:type="dcterms:W3CDTF">2023-02-27T08:13:00Z</dcterms:created>
  <dcterms:modified xsi:type="dcterms:W3CDTF">2023-02-27T10:10:00Z</dcterms:modified>
</cp:coreProperties>
</file>